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DCEBC" w14:textId="4EFD8183" w:rsidR="005132B6" w:rsidRPr="000A44C7" w:rsidRDefault="005132B6" w:rsidP="00ED63F9">
      <w:pPr>
        <w:rPr>
          <w:rFonts w:ascii="Helvetica" w:hAnsi="Helvetica"/>
          <w:b/>
        </w:rPr>
      </w:pPr>
      <w:bookmarkStart w:id="0" w:name="_GoBack"/>
      <w:bookmarkEnd w:id="0"/>
      <w:r w:rsidRPr="000A44C7">
        <w:rPr>
          <w:rFonts w:ascii="Helvetica" w:hAnsi="Helvetica"/>
          <w:b/>
        </w:rPr>
        <w:t>South Texas College</w:t>
      </w:r>
    </w:p>
    <w:p w14:paraId="4FEB5FC8" w14:textId="4F59920A" w:rsidR="005132B6" w:rsidRPr="000A44C7" w:rsidRDefault="007B6826" w:rsidP="00ED63F9">
      <w:pPr>
        <w:rPr>
          <w:rFonts w:ascii="Helvetica" w:hAnsi="Helvetica"/>
        </w:rPr>
      </w:pPr>
      <w:r w:rsidRPr="000A44C7">
        <w:rPr>
          <w:rFonts w:ascii="Helvetica" w:hAnsi="Helvetica"/>
        </w:rPr>
        <w:t>“5 Reasons” News Center article</w:t>
      </w:r>
    </w:p>
    <w:p w14:paraId="209524BD" w14:textId="5FE43003" w:rsidR="002C5C40" w:rsidRPr="00F071CF" w:rsidRDefault="007B6826" w:rsidP="00ED63F9">
      <w:pPr>
        <w:rPr>
          <w:rFonts w:ascii="Helvetica" w:hAnsi="Helvetica"/>
        </w:rPr>
      </w:pPr>
      <w:r w:rsidRPr="000A44C7">
        <w:rPr>
          <w:rFonts w:ascii="Helvetica" w:hAnsi="Helvetica"/>
        </w:rPr>
        <w:t>Sept 2019</w:t>
      </w:r>
    </w:p>
    <w:p w14:paraId="19A5A805" w14:textId="65373A4E" w:rsidR="005132B6" w:rsidRDefault="005132B6" w:rsidP="00E81120">
      <w:pPr>
        <w:rPr>
          <w:rFonts w:ascii="Helvetica" w:eastAsia="Times New Roman" w:hAnsi="Helvetica" w:cs="Times New Roman"/>
          <w:b/>
          <w:color w:val="000000"/>
        </w:rPr>
      </w:pPr>
    </w:p>
    <w:p w14:paraId="12C4BBB9" w14:textId="77777777" w:rsidR="0016356A" w:rsidRPr="000A44C7" w:rsidRDefault="0016356A" w:rsidP="00E81120">
      <w:pPr>
        <w:rPr>
          <w:rFonts w:ascii="Helvetica" w:eastAsia="Times New Roman" w:hAnsi="Helvetica" w:cs="Times New Roman"/>
          <w:b/>
          <w:color w:val="000000"/>
        </w:rPr>
      </w:pPr>
    </w:p>
    <w:p w14:paraId="66EE2FA2" w14:textId="2BD93363" w:rsidR="005132B6" w:rsidRPr="000A44C7" w:rsidRDefault="00CA71EE" w:rsidP="00E81120">
      <w:pPr>
        <w:rPr>
          <w:rFonts w:ascii="Helvetica" w:eastAsia="Times New Roman" w:hAnsi="Helvetica" w:cs="Times New Roman"/>
          <w:b/>
          <w:color w:val="000000"/>
        </w:rPr>
      </w:pPr>
      <w:r w:rsidRPr="00CA71EE">
        <w:rPr>
          <w:rFonts w:ascii="Helvetica" w:eastAsia="Times New Roman" w:hAnsi="Helvetica" w:cs="Times New Roman"/>
          <w:b/>
          <w:i/>
          <w:color w:val="000000"/>
        </w:rPr>
        <w:t>A Smarter Start</w:t>
      </w:r>
      <w:r>
        <w:rPr>
          <w:rFonts w:ascii="Helvetica" w:eastAsia="Times New Roman" w:hAnsi="Helvetica" w:cs="Times New Roman"/>
          <w:b/>
          <w:color w:val="000000"/>
        </w:rPr>
        <w:t xml:space="preserve">: 5 Reasons to </w:t>
      </w:r>
      <w:r w:rsidR="002746AE">
        <w:rPr>
          <w:rFonts w:ascii="Helvetica" w:eastAsia="Times New Roman" w:hAnsi="Helvetica" w:cs="Times New Roman"/>
          <w:b/>
          <w:color w:val="000000"/>
        </w:rPr>
        <w:t>Attend</w:t>
      </w:r>
      <w:r w:rsidR="005E33CF">
        <w:rPr>
          <w:rFonts w:ascii="Helvetica" w:eastAsia="Times New Roman" w:hAnsi="Helvetica" w:cs="Times New Roman"/>
          <w:b/>
          <w:color w:val="000000"/>
        </w:rPr>
        <w:t xml:space="preserve"> </w:t>
      </w:r>
      <w:r w:rsidR="002746AE">
        <w:rPr>
          <w:rFonts w:ascii="Helvetica" w:eastAsia="Times New Roman" w:hAnsi="Helvetica" w:cs="Times New Roman"/>
          <w:b/>
          <w:color w:val="000000"/>
        </w:rPr>
        <w:t>a</w:t>
      </w:r>
      <w:r>
        <w:rPr>
          <w:rFonts w:ascii="Helvetica" w:eastAsia="Times New Roman" w:hAnsi="Helvetica" w:cs="Times New Roman"/>
          <w:b/>
          <w:color w:val="000000"/>
        </w:rPr>
        <w:t xml:space="preserve"> Community College</w:t>
      </w:r>
    </w:p>
    <w:p w14:paraId="138D5AE3" w14:textId="30E46E23" w:rsidR="00B52A68" w:rsidRDefault="00B52A68" w:rsidP="00E81120">
      <w:pPr>
        <w:rPr>
          <w:rFonts w:ascii="Helvetica" w:eastAsia="Times New Roman" w:hAnsi="Helvetica" w:cs="Times New Roman"/>
          <w:color w:val="000000"/>
        </w:rPr>
      </w:pPr>
    </w:p>
    <w:p w14:paraId="13BC20AA" w14:textId="760002E2" w:rsidR="00B52A68" w:rsidRDefault="00B52A68" w:rsidP="00E81120">
      <w:pPr>
        <w:rPr>
          <w:rFonts w:ascii="Helvetica" w:eastAsia="Times New Roman" w:hAnsi="Helvetica" w:cs="Times New Roman"/>
          <w:color w:val="000000"/>
        </w:rPr>
      </w:pPr>
      <w:r>
        <w:rPr>
          <w:rFonts w:ascii="Helvetica" w:eastAsia="Times New Roman" w:hAnsi="Helvetica" w:cs="Times New Roman"/>
          <w:color w:val="000000"/>
        </w:rPr>
        <w:t xml:space="preserve">Victoria Quintanilla </w:t>
      </w:r>
      <w:r w:rsidR="0071050C">
        <w:rPr>
          <w:rFonts w:ascii="Helvetica" w:eastAsia="Times New Roman" w:hAnsi="Helvetica" w:cs="Times New Roman"/>
          <w:color w:val="000000"/>
        </w:rPr>
        <w:t xml:space="preserve">is </w:t>
      </w:r>
      <w:r w:rsidR="005A0BD4">
        <w:rPr>
          <w:rFonts w:ascii="Helvetica" w:eastAsia="Times New Roman" w:hAnsi="Helvetica" w:cs="Times New Roman"/>
          <w:color w:val="000000"/>
        </w:rPr>
        <w:t>pursuing a degree</w:t>
      </w:r>
      <w:r>
        <w:rPr>
          <w:rFonts w:ascii="Helvetica" w:eastAsia="Times New Roman" w:hAnsi="Helvetica" w:cs="Times New Roman"/>
          <w:color w:val="000000"/>
        </w:rPr>
        <w:t xml:space="preserve"> at Yale</w:t>
      </w:r>
      <w:r w:rsidR="0071050C">
        <w:rPr>
          <w:rFonts w:ascii="Helvetica" w:eastAsia="Times New Roman" w:hAnsi="Helvetica" w:cs="Times New Roman"/>
          <w:color w:val="000000"/>
        </w:rPr>
        <w:t xml:space="preserve"> University</w:t>
      </w:r>
      <w:r>
        <w:rPr>
          <w:rFonts w:ascii="Helvetica" w:eastAsia="Times New Roman" w:hAnsi="Helvetica" w:cs="Times New Roman"/>
          <w:color w:val="000000"/>
        </w:rPr>
        <w:t xml:space="preserve">. Juan Barrera ended up at Harvard. </w:t>
      </w:r>
      <w:r w:rsidR="0052333F">
        <w:rPr>
          <w:rFonts w:ascii="Helvetica" w:eastAsia="Times New Roman" w:hAnsi="Helvetica" w:cs="Times New Roman"/>
          <w:color w:val="000000"/>
        </w:rPr>
        <w:t xml:space="preserve">Samantha Salazar </w:t>
      </w:r>
      <w:r w:rsidR="00FB1655">
        <w:rPr>
          <w:rFonts w:ascii="Helvetica" w:eastAsia="Times New Roman" w:hAnsi="Helvetica" w:cs="Times New Roman"/>
          <w:color w:val="000000"/>
        </w:rPr>
        <w:t>stayed local, and is now</w:t>
      </w:r>
      <w:r w:rsidR="0052333F">
        <w:rPr>
          <w:rFonts w:ascii="Helvetica" w:eastAsia="Times New Roman" w:hAnsi="Helvetica" w:cs="Times New Roman"/>
          <w:color w:val="000000"/>
        </w:rPr>
        <w:t xml:space="preserve"> breaking new ground for women in STEM careers</w:t>
      </w:r>
      <w:r w:rsidR="00FB1655">
        <w:rPr>
          <w:rFonts w:ascii="Helvetica" w:eastAsia="Times New Roman" w:hAnsi="Helvetica" w:cs="Times New Roman"/>
          <w:color w:val="000000"/>
        </w:rPr>
        <w:t xml:space="preserve">. </w:t>
      </w:r>
      <w:r>
        <w:rPr>
          <w:rFonts w:ascii="Helvetica" w:eastAsia="Times New Roman" w:hAnsi="Helvetica" w:cs="Times New Roman"/>
          <w:color w:val="000000"/>
        </w:rPr>
        <w:t>George Rice</w:t>
      </w:r>
      <w:r w:rsidR="00FB1655">
        <w:rPr>
          <w:rFonts w:ascii="Helvetica" w:eastAsia="Times New Roman" w:hAnsi="Helvetica" w:cs="Times New Roman"/>
          <w:color w:val="000000"/>
        </w:rPr>
        <w:t xml:space="preserve"> also stuck around, </w:t>
      </w:r>
      <w:r w:rsidR="00A9010D">
        <w:rPr>
          <w:rFonts w:ascii="Helvetica" w:eastAsia="Times New Roman" w:hAnsi="Helvetica" w:cs="Times New Roman"/>
          <w:color w:val="000000"/>
        </w:rPr>
        <w:t xml:space="preserve">drawing on his military experience and business savvy to </w:t>
      </w:r>
      <w:r w:rsidR="005E176F">
        <w:rPr>
          <w:rFonts w:ascii="Helvetica" w:eastAsia="Times New Roman" w:hAnsi="Helvetica" w:cs="Times New Roman"/>
          <w:color w:val="000000"/>
        </w:rPr>
        <w:t xml:space="preserve">start his own </w:t>
      </w:r>
      <w:r w:rsidR="00FB1655">
        <w:rPr>
          <w:rFonts w:ascii="Helvetica" w:eastAsia="Times New Roman" w:hAnsi="Helvetica" w:cs="Times New Roman"/>
          <w:color w:val="000000"/>
        </w:rPr>
        <w:t xml:space="preserve">successful </w:t>
      </w:r>
      <w:r w:rsidR="005E176F">
        <w:rPr>
          <w:rFonts w:ascii="Helvetica" w:eastAsia="Times New Roman" w:hAnsi="Helvetica" w:cs="Times New Roman"/>
          <w:color w:val="000000"/>
        </w:rPr>
        <w:t>craft brewery</w:t>
      </w:r>
      <w:r w:rsidR="0052333F">
        <w:rPr>
          <w:rFonts w:ascii="Helvetica" w:eastAsia="Times New Roman" w:hAnsi="Helvetica" w:cs="Times New Roman"/>
          <w:color w:val="000000"/>
        </w:rPr>
        <w:t xml:space="preserve">. </w:t>
      </w:r>
    </w:p>
    <w:p w14:paraId="4F03D90D" w14:textId="0FE5D847" w:rsidR="005E176F" w:rsidRDefault="005E176F" w:rsidP="00E81120">
      <w:pPr>
        <w:rPr>
          <w:rFonts w:ascii="Helvetica" w:eastAsia="Times New Roman" w:hAnsi="Helvetica" w:cs="Times New Roman"/>
          <w:color w:val="000000"/>
        </w:rPr>
      </w:pPr>
    </w:p>
    <w:p w14:paraId="2902D25F" w14:textId="708ED08A" w:rsidR="00E02029" w:rsidRDefault="00A338B1" w:rsidP="00E81120">
      <w:pPr>
        <w:rPr>
          <w:rFonts w:ascii="Helvetica" w:eastAsia="Times New Roman" w:hAnsi="Helvetica" w:cs="Times New Roman"/>
          <w:color w:val="000000"/>
        </w:rPr>
      </w:pPr>
      <w:r>
        <w:rPr>
          <w:rFonts w:ascii="Helvetica" w:eastAsia="Times New Roman" w:hAnsi="Helvetica" w:cs="Times New Roman"/>
          <w:color w:val="000000"/>
        </w:rPr>
        <w:t xml:space="preserve">These four South Texas superstars </w:t>
      </w:r>
      <w:r w:rsidR="00A520A4">
        <w:rPr>
          <w:rFonts w:ascii="Helvetica" w:eastAsia="Times New Roman" w:hAnsi="Helvetica" w:cs="Times New Roman"/>
          <w:color w:val="000000"/>
        </w:rPr>
        <w:t xml:space="preserve">– and countless others – have </w:t>
      </w:r>
      <w:r w:rsidR="00FB1655">
        <w:rPr>
          <w:rFonts w:ascii="Helvetica" w:eastAsia="Times New Roman" w:hAnsi="Helvetica" w:cs="Times New Roman"/>
          <w:color w:val="000000"/>
        </w:rPr>
        <w:t>combined</w:t>
      </w:r>
      <w:r>
        <w:rPr>
          <w:rFonts w:ascii="Helvetica" w:eastAsia="Times New Roman" w:hAnsi="Helvetica" w:cs="Times New Roman"/>
          <w:color w:val="000000"/>
        </w:rPr>
        <w:t xml:space="preserve"> </w:t>
      </w:r>
      <w:r w:rsidR="00A520A4">
        <w:rPr>
          <w:rFonts w:ascii="Helvetica" w:eastAsia="Times New Roman" w:hAnsi="Helvetica" w:cs="Times New Roman"/>
          <w:color w:val="000000"/>
        </w:rPr>
        <w:t>drive</w:t>
      </w:r>
      <w:r w:rsidR="00FB1655">
        <w:rPr>
          <w:rFonts w:ascii="Helvetica" w:eastAsia="Times New Roman" w:hAnsi="Helvetica" w:cs="Times New Roman"/>
          <w:color w:val="000000"/>
        </w:rPr>
        <w:t xml:space="preserve">, dedication and good old-fashioned hard work to </w:t>
      </w:r>
      <w:r w:rsidR="00A9010D">
        <w:rPr>
          <w:rFonts w:ascii="Helvetica" w:eastAsia="Times New Roman" w:hAnsi="Helvetica" w:cs="Times New Roman"/>
          <w:color w:val="000000"/>
        </w:rPr>
        <w:t xml:space="preserve">follow their dreams, and </w:t>
      </w:r>
      <w:r w:rsidR="00A520A4">
        <w:rPr>
          <w:rFonts w:ascii="Helvetica" w:eastAsia="Times New Roman" w:hAnsi="Helvetica" w:cs="Times New Roman"/>
          <w:color w:val="000000"/>
        </w:rPr>
        <w:t>build amazing futures</w:t>
      </w:r>
      <w:r w:rsidR="00FB1655">
        <w:rPr>
          <w:rFonts w:ascii="Helvetica" w:eastAsia="Times New Roman" w:hAnsi="Helvetica" w:cs="Times New Roman"/>
          <w:color w:val="000000"/>
        </w:rPr>
        <w:t xml:space="preserve">. </w:t>
      </w:r>
      <w:r w:rsidR="00192E7F">
        <w:rPr>
          <w:rFonts w:ascii="Helvetica" w:eastAsia="Times New Roman" w:hAnsi="Helvetica" w:cs="Times New Roman"/>
          <w:color w:val="000000"/>
        </w:rPr>
        <w:t xml:space="preserve">And while their </w:t>
      </w:r>
      <w:r w:rsidR="005A0BD4">
        <w:rPr>
          <w:rFonts w:ascii="Helvetica" w:eastAsia="Times New Roman" w:hAnsi="Helvetica" w:cs="Times New Roman"/>
          <w:color w:val="000000"/>
        </w:rPr>
        <w:t xml:space="preserve">individual </w:t>
      </w:r>
      <w:r w:rsidR="00192E7F">
        <w:rPr>
          <w:rFonts w:ascii="Helvetica" w:eastAsia="Times New Roman" w:hAnsi="Helvetica" w:cs="Times New Roman"/>
          <w:color w:val="000000"/>
        </w:rPr>
        <w:t>stories are as unique as they are inspiring,</w:t>
      </w:r>
      <w:r w:rsidR="00BE02EB">
        <w:rPr>
          <w:rFonts w:ascii="Helvetica" w:eastAsia="Times New Roman" w:hAnsi="Helvetica" w:cs="Times New Roman"/>
          <w:color w:val="000000"/>
        </w:rPr>
        <w:t xml:space="preserve"> they all started in the same plac</w:t>
      </w:r>
      <w:r w:rsidR="00192E7F">
        <w:rPr>
          <w:rFonts w:ascii="Helvetica" w:eastAsia="Times New Roman" w:hAnsi="Helvetica" w:cs="Times New Roman"/>
          <w:color w:val="000000"/>
        </w:rPr>
        <w:t>e</w:t>
      </w:r>
      <w:r w:rsidR="00BE02EB">
        <w:rPr>
          <w:rFonts w:ascii="Helvetica" w:eastAsia="Times New Roman" w:hAnsi="Helvetica" w:cs="Times New Roman"/>
          <w:color w:val="000000"/>
        </w:rPr>
        <w:t>.</w:t>
      </w:r>
    </w:p>
    <w:p w14:paraId="5CAB40F3" w14:textId="77777777" w:rsidR="00192E7F" w:rsidRDefault="00192E7F" w:rsidP="00E81120">
      <w:pPr>
        <w:rPr>
          <w:rFonts w:ascii="Helvetica" w:eastAsia="Times New Roman" w:hAnsi="Helvetica" w:cs="Times New Roman"/>
          <w:color w:val="000000"/>
        </w:rPr>
      </w:pPr>
    </w:p>
    <w:p w14:paraId="681EDF68" w14:textId="31E32217" w:rsidR="00A520A4" w:rsidRPr="00A520A4" w:rsidRDefault="00192E7F" w:rsidP="00A520A4">
      <w:pPr>
        <w:rPr>
          <w:rFonts w:ascii="Helvetica" w:eastAsia="Calibri" w:hAnsi="Helvetica" w:cs="Calibri"/>
          <w:color w:val="000000"/>
        </w:rPr>
      </w:pPr>
      <w:r w:rsidRPr="00A520A4">
        <w:rPr>
          <w:rFonts w:ascii="Helvetica" w:eastAsia="Times New Roman" w:hAnsi="Helvetica" w:cs="Times New Roman"/>
          <w:color w:val="000000"/>
        </w:rPr>
        <w:t>“</w:t>
      </w:r>
      <w:r w:rsidR="00A520A4" w:rsidRPr="00A520A4">
        <w:rPr>
          <w:rFonts w:ascii="Helvetica" w:eastAsia="Times New Roman" w:hAnsi="Helvetica" w:cs="Times New Roman"/>
          <w:color w:val="000000"/>
        </w:rPr>
        <w:t xml:space="preserve">South Texas College </w:t>
      </w:r>
      <w:r w:rsidR="00A520A4" w:rsidRPr="00A520A4">
        <w:rPr>
          <w:rFonts w:ascii="Helvetica" w:eastAsia="Calibri" w:hAnsi="Helvetica" w:cs="Calibri"/>
          <w:color w:val="000000"/>
        </w:rPr>
        <w:t>gives you the foundation to be able to start and know that there's more to continue on and build on</w:t>
      </w:r>
      <w:r w:rsidR="00A520A4">
        <w:rPr>
          <w:rFonts w:ascii="Helvetica" w:eastAsia="Calibri" w:hAnsi="Helvetica" w:cs="Calibri"/>
          <w:color w:val="000000"/>
        </w:rPr>
        <w:t>,” says Quintanilla, who credit</w:t>
      </w:r>
      <w:r w:rsidR="005A0BD4">
        <w:rPr>
          <w:rFonts w:ascii="Helvetica" w:eastAsia="Calibri" w:hAnsi="Helvetica" w:cs="Calibri"/>
          <w:color w:val="000000"/>
        </w:rPr>
        <w:t>s</w:t>
      </w:r>
      <w:r w:rsidR="00A520A4">
        <w:rPr>
          <w:rFonts w:ascii="Helvetica" w:eastAsia="Calibri" w:hAnsi="Helvetica" w:cs="Calibri"/>
          <w:color w:val="000000"/>
        </w:rPr>
        <w:t xml:space="preserve"> her </w:t>
      </w:r>
      <w:r w:rsidR="00720A41">
        <w:rPr>
          <w:rFonts w:ascii="Helvetica" w:eastAsia="Calibri" w:hAnsi="Helvetica" w:cs="Calibri"/>
          <w:color w:val="000000"/>
        </w:rPr>
        <w:t>community college</w:t>
      </w:r>
      <w:r w:rsidR="00A520A4">
        <w:rPr>
          <w:rFonts w:ascii="Helvetica" w:eastAsia="Calibri" w:hAnsi="Helvetica" w:cs="Calibri"/>
          <w:color w:val="000000"/>
        </w:rPr>
        <w:t xml:space="preserve"> experience with giving her the confidence to succeed in the Ivy League. “</w:t>
      </w:r>
      <w:r w:rsidR="00A520A4">
        <w:rPr>
          <w:rFonts w:ascii="Helvetica" w:hAnsi="Helvetica"/>
        </w:rPr>
        <w:t>W</w:t>
      </w:r>
      <w:r w:rsidR="00A520A4" w:rsidRPr="00A520A4">
        <w:rPr>
          <w:rFonts w:ascii="Helvetica" w:hAnsi="Helvetica"/>
        </w:rPr>
        <w:t>e have a strong community that supports one another. That's something that</w:t>
      </w:r>
      <w:r w:rsidR="00A520A4">
        <w:rPr>
          <w:rFonts w:ascii="Helvetica" w:hAnsi="Helvetica"/>
        </w:rPr>
        <w:t xml:space="preserve">’s </w:t>
      </w:r>
      <w:r w:rsidR="00A520A4" w:rsidRPr="00A520A4">
        <w:rPr>
          <w:rFonts w:ascii="Helvetica" w:hAnsi="Helvetica"/>
        </w:rPr>
        <w:t>always kind of pushed me to continue to do what I do.</w:t>
      </w:r>
      <w:r w:rsidR="00A520A4">
        <w:rPr>
          <w:rFonts w:ascii="Helvetica" w:hAnsi="Helvetica"/>
        </w:rPr>
        <w:t>”</w:t>
      </w:r>
    </w:p>
    <w:p w14:paraId="4FFE4160" w14:textId="77777777" w:rsidR="00A520A4" w:rsidRPr="00A520A4" w:rsidRDefault="00A520A4" w:rsidP="00E81120">
      <w:pPr>
        <w:rPr>
          <w:rFonts w:ascii="Helvetica" w:eastAsia="Times New Roman" w:hAnsi="Helvetica" w:cs="Times New Roman"/>
          <w:color w:val="000000"/>
        </w:rPr>
      </w:pPr>
    </w:p>
    <w:p w14:paraId="22D0F91F" w14:textId="2531115D" w:rsidR="00A520A4" w:rsidRDefault="00E02029" w:rsidP="00E81120">
      <w:pPr>
        <w:rPr>
          <w:rFonts w:ascii="Helvetica" w:eastAsia="Times New Roman" w:hAnsi="Helvetica" w:cs="Times New Roman"/>
          <w:color w:val="000000"/>
        </w:rPr>
      </w:pPr>
      <w:r>
        <w:rPr>
          <w:rFonts w:ascii="Helvetica" w:eastAsia="Times New Roman" w:hAnsi="Helvetica" w:cs="Times New Roman"/>
          <w:color w:val="000000"/>
        </w:rPr>
        <w:t xml:space="preserve">For 25 years, STC students like Quintanilla have been proving that community college </w:t>
      </w:r>
      <w:r w:rsidR="002A431B">
        <w:rPr>
          <w:rFonts w:ascii="Helvetica" w:eastAsia="Times New Roman" w:hAnsi="Helvetica" w:cs="Times New Roman"/>
          <w:color w:val="000000"/>
        </w:rPr>
        <w:t xml:space="preserve">is not only an affordable higher education option, but in many cases, a </w:t>
      </w:r>
      <w:r w:rsidR="002A431B" w:rsidRPr="002A431B">
        <w:rPr>
          <w:rFonts w:ascii="Helvetica" w:eastAsia="Times New Roman" w:hAnsi="Helvetica" w:cs="Times New Roman"/>
          <w:i/>
          <w:color w:val="000000"/>
        </w:rPr>
        <w:t>smarter start</w:t>
      </w:r>
      <w:r w:rsidR="002A431B">
        <w:rPr>
          <w:rFonts w:ascii="Helvetica" w:eastAsia="Times New Roman" w:hAnsi="Helvetica" w:cs="Times New Roman"/>
          <w:color w:val="000000"/>
        </w:rPr>
        <w:t xml:space="preserve">. </w:t>
      </w:r>
      <w:r w:rsidR="005A0BD4">
        <w:rPr>
          <w:rFonts w:ascii="Helvetica" w:eastAsia="Times New Roman" w:hAnsi="Helvetica" w:cs="Times New Roman"/>
          <w:color w:val="000000"/>
        </w:rPr>
        <w:t xml:space="preserve">It’s more than just saving money and staying out of debt. Community college </w:t>
      </w:r>
      <w:r w:rsidR="005E33CF">
        <w:rPr>
          <w:rFonts w:ascii="Helvetica" w:eastAsia="Times New Roman" w:hAnsi="Helvetica" w:cs="Times New Roman"/>
          <w:color w:val="000000"/>
        </w:rPr>
        <w:t xml:space="preserve">represents an expedient, outcome-focused, and most of all, </w:t>
      </w:r>
      <w:r w:rsidR="005E33CF" w:rsidRPr="005E33CF">
        <w:rPr>
          <w:rFonts w:ascii="Helvetica" w:eastAsia="Times New Roman" w:hAnsi="Helvetica" w:cs="Times New Roman"/>
          <w:i/>
          <w:color w:val="000000"/>
        </w:rPr>
        <w:t>personal</w:t>
      </w:r>
      <w:r w:rsidR="005E33CF">
        <w:rPr>
          <w:rFonts w:ascii="Helvetica" w:eastAsia="Times New Roman" w:hAnsi="Helvetica" w:cs="Times New Roman"/>
          <w:color w:val="000000"/>
        </w:rPr>
        <w:t xml:space="preserve"> experience on which to build an individual success story.  </w:t>
      </w:r>
    </w:p>
    <w:p w14:paraId="18628DDD" w14:textId="7F0FBD5A" w:rsidR="00EE01C8" w:rsidRDefault="00EE01C8" w:rsidP="00E81120">
      <w:pPr>
        <w:rPr>
          <w:rFonts w:ascii="Helvetica" w:eastAsia="Times New Roman" w:hAnsi="Helvetica" w:cs="Times New Roman"/>
          <w:color w:val="000000"/>
        </w:rPr>
      </w:pPr>
    </w:p>
    <w:p w14:paraId="19E021A1" w14:textId="77777777" w:rsidR="004E02DF" w:rsidRDefault="004E02DF" w:rsidP="00E81120">
      <w:pPr>
        <w:rPr>
          <w:rFonts w:ascii="Helvetica" w:eastAsia="Times New Roman" w:hAnsi="Helvetica" w:cs="Times New Roman"/>
          <w:b/>
          <w:i/>
          <w:color w:val="000000"/>
        </w:rPr>
      </w:pPr>
    </w:p>
    <w:p w14:paraId="4172B835" w14:textId="22389D0A" w:rsidR="005E33CF" w:rsidRDefault="00DA3456" w:rsidP="00CB30AC">
      <w:pPr>
        <w:rPr>
          <w:rFonts w:ascii="Helvetica" w:eastAsia="Times New Roman" w:hAnsi="Helvetica" w:cs="Times New Roman"/>
          <w:b/>
          <w:i/>
          <w:color w:val="000000"/>
        </w:rPr>
      </w:pPr>
      <w:r>
        <w:rPr>
          <w:rFonts w:ascii="Helvetica" w:eastAsia="Times New Roman" w:hAnsi="Helvetica" w:cs="Times New Roman"/>
          <w:b/>
          <w:i/>
          <w:color w:val="000000"/>
        </w:rPr>
        <w:t xml:space="preserve">Top 5 reasons to </w:t>
      </w:r>
      <w:r w:rsidR="002746AE">
        <w:rPr>
          <w:rFonts w:ascii="Helvetica" w:eastAsia="Times New Roman" w:hAnsi="Helvetica" w:cs="Times New Roman"/>
          <w:b/>
          <w:i/>
          <w:color w:val="000000"/>
        </w:rPr>
        <w:t>start at</w:t>
      </w:r>
      <w:r>
        <w:rPr>
          <w:rFonts w:ascii="Helvetica" w:eastAsia="Times New Roman" w:hAnsi="Helvetica" w:cs="Times New Roman"/>
          <w:b/>
          <w:i/>
          <w:color w:val="000000"/>
        </w:rPr>
        <w:t xml:space="preserve"> a community college…</w:t>
      </w:r>
    </w:p>
    <w:p w14:paraId="0E54FA63" w14:textId="77777777" w:rsidR="00EE01C8" w:rsidRPr="00EE01C8" w:rsidRDefault="00EE01C8" w:rsidP="00CB30AC">
      <w:pPr>
        <w:rPr>
          <w:rFonts w:ascii="Helvetica" w:eastAsia="Times New Roman" w:hAnsi="Helvetica" w:cs="Times New Roman"/>
          <w:b/>
          <w:i/>
          <w:color w:val="000000"/>
        </w:rPr>
      </w:pPr>
    </w:p>
    <w:p w14:paraId="3ACB9B2F" w14:textId="31D41808" w:rsidR="005132B6" w:rsidRPr="00816F19" w:rsidRDefault="00CB30AC" w:rsidP="00CB30AC">
      <w:pPr>
        <w:rPr>
          <w:rFonts w:ascii="Helvetica" w:eastAsia="Times New Roman" w:hAnsi="Helvetica" w:cs="Times New Roman"/>
          <w:b/>
          <w:color w:val="000000"/>
        </w:rPr>
      </w:pPr>
      <w:r w:rsidRPr="00CB30AC">
        <w:rPr>
          <w:rFonts w:ascii="Helvetica" w:eastAsia="Times New Roman" w:hAnsi="Helvetica" w:cs="Times New Roman"/>
          <w:b/>
          <w:color w:val="7030A0"/>
          <w:sz w:val="36"/>
          <w:szCs w:val="36"/>
        </w:rPr>
        <w:t>#1</w:t>
      </w:r>
      <w:r w:rsidRPr="00CB30AC">
        <w:rPr>
          <w:rFonts w:ascii="Helvetica" w:eastAsia="Times New Roman" w:hAnsi="Helvetica" w:cs="Times New Roman"/>
          <w:b/>
          <w:color w:val="7030A0"/>
        </w:rPr>
        <w:t xml:space="preserve"> </w:t>
      </w:r>
      <w:r w:rsidR="005E33CF">
        <w:rPr>
          <w:rFonts w:ascii="Helvetica" w:eastAsia="Times New Roman" w:hAnsi="Helvetica" w:cs="Times New Roman"/>
          <w:b/>
          <w:color w:val="000000"/>
        </w:rPr>
        <w:t xml:space="preserve">    </w:t>
      </w:r>
      <w:r w:rsidR="00816F19">
        <w:rPr>
          <w:rFonts w:ascii="Helvetica" w:eastAsia="Times New Roman" w:hAnsi="Helvetica" w:cs="Times New Roman"/>
          <w:b/>
          <w:color w:val="000000"/>
          <w:sz w:val="28"/>
          <w:szCs w:val="28"/>
        </w:rPr>
        <w:t>A</w:t>
      </w:r>
      <w:r w:rsidRPr="00DA3456">
        <w:rPr>
          <w:rFonts w:ascii="Helvetica" w:eastAsia="Times New Roman" w:hAnsi="Helvetica" w:cs="Times New Roman"/>
          <w:b/>
          <w:color w:val="000000"/>
          <w:sz w:val="28"/>
          <w:szCs w:val="28"/>
        </w:rPr>
        <w:t xml:space="preserve"> </w:t>
      </w:r>
      <w:r w:rsidR="005E33CF" w:rsidRPr="00816F19">
        <w:rPr>
          <w:rFonts w:ascii="Helvetica" w:eastAsia="Times New Roman" w:hAnsi="Helvetica" w:cs="Times New Roman"/>
          <w:b/>
          <w:color w:val="000000"/>
          <w:sz w:val="28"/>
          <w:szCs w:val="28"/>
        </w:rPr>
        <w:t>c</w:t>
      </w:r>
      <w:r w:rsidRPr="00816F19">
        <w:rPr>
          <w:rFonts w:ascii="Helvetica" w:eastAsia="Times New Roman" w:hAnsi="Helvetica" w:cs="Times New Roman"/>
          <w:b/>
          <w:color w:val="000000"/>
          <w:sz w:val="28"/>
          <w:szCs w:val="28"/>
        </w:rPr>
        <w:t xml:space="preserve">ollege </w:t>
      </w:r>
      <w:r w:rsidR="005E33CF" w:rsidRPr="00816F19">
        <w:rPr>
          <w:rFonts w:ascii="Helvetica" w:eastAsia="Times New Roman" w:hAnsi="Helvetica" w:cs="Times New Roman"/>
          <w:b/>
          <w:color w:val="000000"/>
          <w:sz w:val="28"/>
          <w:szCs w:val="28"/>
        </w:rPr>
        <w:t>c</w:t>
      </w:r>
      <w:r w:rsidR="00A2299D" w:rsidRPr="00816F19">
        <w:rPr>
          <w:rFonts w:ascii="Helvetica" w:eastAsia="Times New Roman" w:hAnsi="Helvetica" w:cs="Times New Roman"/>
          <w:b/>
          <w:color w:val="000000"/>
          <w:sz w:val="28"/>
          <w:szCs w:val="28"/>
        </w:rPr>
        <w:t>ommunity…</w:t>
      </w:r>
    </w:p>
    <w:p w14:paraId="3CB4F057" w14:textId="77777777" w:rsidR="00CB30AC" w:rsidRPr="00CB30AC" w:rsidRDefault="00CB30AC" w:rsidP="00CB30AC">
      <w:pPr>
        <w:rPr>
          <w:rFonts w:ascii="Helvetica" w:eastAsia="Times New Roman" w:hAnsi="Helvetica" w:cs="Times New Roman"/>
          <w:b/>
          <w:color w:val="000000"/>
        </w:rPr>
      </w:pPr>
    </w:p>
    <w:p w14:paraId="060FBBBF" w14:textId="77777777" w:rsidR="00161288" w:rsidRDefault="004728BB" w:rsidP="00A2299D">
      <w:pPr>
        <w:rPr>
          <w:rFonts w:ascii="Helvetica" w:eastAsia="Times New Roman" w:hAnsi="Helvetica" w:cs="Times New Roman"/>
          <w:color w:val="000000"/>
        </w:rPr>
      </w:pPr>
      <w:r>
        <w:rPr>
          <w:rFonts w:ascii="Helvetica" w:eastAsia="Times New Roman" w:hAnsi="Helvetica" w:cs="Times New Roman"/>
          <w:color w:val="000000"/>
        </w:rPr>
        <w:t xml:space="preserve">A positive college experience is about more than just being accepted. It’s about being </w:t>
      </w:r>
      <w:r w:rsidR="00161288">
        <w:rPr>
          <w:rFonts w:ascii="Helvetica" w:eastAsia="Times New Roman" w:hAnsi="Helvetica" w:cs="Times New Roman"/>
          <w:i/>
          <w:color w:val="000000"/>
        </w:rPr>
        <w:t>A</w:t>
      </w:r>
      <w:r w:rsidRPr="004728BB">
        <w:rPr>
          <w:rFonts w:ascii="Helvetica" w:eastAsia="Times New Roman" w:hAnsi="Helvetica" w:cs="Times New Roman"/>
          <w:i/>
          <w:color w:val="000000"/>
        </w:rPr>
        <w:t>ccepted</w:t>
      </w:r>
      <w:r w:rsidR="00161288">
        <w:rPr>
          <w:rFonts w:ascii="Helvetica" w:eastAsia="Times New Roman" w:hAnsi="Helvetica" w:cs="Times New Roman"/>
          <w:color w:val="000000"/>
        </w:rPr>
        <w:t>…. with a capital ‘A’.</w:t>
      </w:r>
      <w:r w:rsidR="001B4B75">
        <w:rPr>
          <w:rFonts w:ascii="Helvetica" w:eastAsia="Times New Roman" w:hAnsi="Helvetica" w:cs="Times New Roman"/>
          <w:color w:val="000000"/>
        </w:rPr>
        <w:t xml:space="preserve"> </w:t>
      </w:r>
    </w:p>
    <w:p w14:paraId="0112FDF6" w14:textId="77777777" w:rsidR="00161288" w:rsidRDefault="00161288" w:rsidP="00A2299D">
      <w:pPr>
        <w:rPr>
          <w:rFonts w:ascii="Helvetica" w:eastAsia="Times New Roman" w:hAnsi="Helvetica" w:cs="Times New Roman"/>
          <w:color w:val="000000"/>
        </w:rPr>
      </w:pPr>
    </w:p>
    <w:p w14:paraId="0CABDF55" w14:textId="44ED94BE" w:rsidR="00281490" w:rsidRDefault="00281490" w:rsidP="00A2299D">
      <w:pPr>
        <w:rPr>
          <w:rFonts w:ascii="Helvetica" w:eastAsia="Times New Roman" w:hAnsi="Helvetica" w:cs="Times New Roman"/>
          <w:color w:val="000000"/>
        </w:rPr>
      </w:pPr>
      <w:r>
        <w:rPr>
          <w:rFonts w:ascii="Helvetica" w:eastAsia="Times New Roman" w:hAnsi="Helvetica" w:cs="Times New Roman"/>
          <w:color w:val="000000"/>
        </w:rPr>
        <w:t>Building c</w:t>
      </w:r>
      <w:r w:rsidR="00180AA9">
        <w:rPr>
          <w:rFonts w:ascii="Helvetica" w:eastAsia="Times New Roman" w:hAnsi="Helvetica" w:cs="Times New Roman"/>
          <w:color w:val="000000"/>
        </w:rPr>
        <w:t>onnecti</w:t>
      </w:r>
      <w:r>
        <w:rPr>
          <w:rFonts w:ascii="Helvetica" w:eastAsia="Times New Roman" w:hAnsi="Helvetica" w:cs="Times New Roman"/>
          <w:color w:val="000000"/>
        </w:rPr>
        <w:t xml:space="preserve">ons in college is crucial, and it </w:t>
      </w:r>
      <w:r w:rsidR="00180AA9">
        <w:rPr>
          <w:rFonts w:ascii="Helvetica" w:eastAsia="Times New Roman" w:hAnsi="Helvetica" w:cs="Times New Roman"/>
          <w:color w:val="000000"/>
        </w:rPr>
        <w:t>starts wit</w:t>
      </w:r>
      <w:r>
        <w:rPr>
          <w:rFonts w:ascii="Helvetica" w:eastAsia="Times New Roman" w:hAnsi="Helvetica" w:cs="Times New Roman"/>
          <w:color w:val="000000"/>
        </w:rPr>
        <w:t xml:space="preserve">h </w:t>
      </w:r>
      <w:r w:rsidR="00442CF5">
        <w:rPr>
          <w:rFonts w:ascii="Helvetica" w:eastAsia="Times New Roman" w:hAnsi="Helvetica" w:cs="Times New Roman"/>
          <w:color w:val="000000"/>
        </w:rPr>
        <w:t xml:space="preserve">accessibility. </w:t>
      </w:r>
      <w:r>
        <w:rPr>
          <w:rFonts w:ascii="Helvetica" w:eastAsia="Times New Roman" w:hAnsi="Helvetica" w:cs="Times New Roman"/>
          <w:color w:val="000000"/>
        </w:rPr>
        <w:t>A</w:t>
      </w:r>
      <w:r w:rsidR="00180AA9">
        <w:rPr>
          <w:rFonts w:ascii="Helvetica" w:eastAsia="Times New Roman" w:hAnsi="Helvetica" w:cs="Times New Roman"/>
          <w:color w:val="000000"/>
        </w:rPr>
        <w:t xml:space="preserve"> warm, welcoming environment</w:t>
      </w:r>
      <w:r w:rsidR="00D432EE">
        <w:rPr>
          <w:rFonts w:ascii="Helvetica" w:eastAsia="Times New Roman" w:hAnsi="Helvetica" w:cs="Times New Roman"/>
          <w:color w:val="000000"/>
        </w:rPr>
        <w:t xml:space="preserve">. </w:t>
      </w:r>
      <w:r>
        <w:rPr>
          <w:rFonts w:ascii="Helvetica" w:eastAsia="Times New Roman" w:hAnsi="Helvetica" w:cs="Times New Roman"/>
          <w:color w:val="000000"/>
        </w:rPr>
        <w:t xml:space="preserve">A diverse, dynamic student body. Small classes taught by engaged faculty. </w:t>
      </w:r>
    </w:p>
    <w:p w14:paraId="732E08FA" w14:textId="77777777" w:rsidR="00281490" w:rsidRDefault="00281490" w:rsidP="00A2299D">
      <w:pPr>
        <w:rPr>
          <w:rFonts w:ascii="Helvetica" w:eastAsia="Times New Roman" w:hAnsi="Helvetica" w:cs="Times New Roman"/>
          <w:color w:val="000000"/>
        </w:rPr>
      </w:pPr>
    </w:p>
    <w:p w14:paraId="3ADF9687" w14:textId="337FB134" w:rsidR="00281490" w:rsidRDefault="00281490" w:rsidP="00442CF5">
      <w:pPr>
        <w:rPr>
          <w:rFonts w:ascii="Helvetica" w:eastAsia="Times New Roman" w:hAnsi="Helvetica" w:cs="Times New Roman"/>
          <w:color w:val="000000"/>
        </w:rPr>
      </w:pPr>
      <w:r>
        <w:rPr>
          <w:rFonts w:ascii="Helvetica" w:eastAsia="Times New Roman" w:hAnsi="Helvetica" w:cs="Times New Roman"/>
          <w:color w:val="000000"/>
        </w:rPr>
        <w:t xml:space="preserve">Community college students </w:t>
      </w:r>
      <w:r w:rsidR="00442CF5">
        <w:rPr>
          <w:rFonts w:ascii="Helvetica" w:eastAsia="Times New Roman" w:hAnsi="Helvetica" w:cs="Times New Roman"/>
          <w:color w:val="000000"/>
        </w:rPr>
        <w:t xml:space="preserve">start their higher education journey on familiar ground, </w:t>
      </w:r>
      <w:r w:rsidR="001728A8">
        <w:rPr>
          <w:rFonts w:ascii="Helvetica" w:eastAsia="Times New Roman" w:hAnsi="Helvetica" w:cs="Times New Roman"/>
          <w:color w:val="000000"/>
        </w:rPr>
        <w:t>with access to family support systems and individualized student services.</w:t>
      </w:r>
      <w:r w:rsidR="00442CF5">
        <w:rPr>
          <w:rFonts w:ascii="Helvetica" w:eastAsia="Times New Roman" w:hAnsi="Helvetica" w:cs="Times New Roman"/>
          <w:color w:val="000000"/>
        </w:rPr>
        <w:t xml:space="preserve"> </w:t>
      </w:r>
      <w:r w:rsidR="001728A8">
        <w:rPr>
          <w:rFonts w:ascii="Helvetica" w:eastAsia="Times New Roman" w:hAnsi="Helvetica" w:cs="Times New Roman"/>
          <w:color w:val="000000"/>
        </w:rPr>
        <w:t>Basically</w:t>
      </w:r>
      <w:r w:rsidR="005C40AF">
        <w:rPr>
          <w:rFonts w:ascii="Helvetica" w:eastAsia="Times New Roman" w:hAnsi="Helvetica" w:cs="Times New Roman"/>
          <w:color w:val="000000"/>
        </w:rPr>
        <w:t xml:space="preserve">, they </w:t>
      </w:r>
      <w:r w:rsidR="001728A8" w:rsidRPr="001728A8">
        <w:rPr>
          <w:rFonts w:ascii="Helvetica" w:eastAsia="Times New Roman" w:hAnsi="Helvetica" w:cs="Times New Roman"/>
          <w:i/>
          <w:color w:val="000000"/>
        </w:rPr>
        <w:t>build confidence</w:t>
      </w:r>
      <w:r w:rsidR="001728A8">
        <w:rPr>
          <w:rFonts w:ascii="Helvetica" w:eastAsia="Times New Roman" w:hAnsi="Helvetica" w:cs="Times New Roman"/>
          <w:color w:val="000000"/>
        </w:rPr>
        <w:t>, while their four-year peers are building debt.</w:t>
      </w:r>
    </w:p>
    <w:p w14:paraId="14F9F3D4" w14:textId="663FF00D" w:rsidR="00281490" w:rsidRPr="001728A8" w:rsidRDefault="001728A8" w:rsidP="00A2299D">
      <w:pPr>
        <w:rPr>
          <w:rFonts w:ascii="Helvetica" w:eastAsia="Times New Roman" w:hAnsi="Helvetica" w:cs="Times New Roman"/>
          <w:i/>
          <w:color w:val="000000"/>
        </w:rPr>
      </w:pPr>
      <w:r w:rsidRPr="001728A8">
        <w:rPr>
          <w:rFonts w:ascii="Helvetica" w:eastAsia="Times New Roman" w:hAnsi="Helvetica" w:cs="Times New Roman"/>
          <w:i/>
          <w:color w:val="000000"/>
        </w:rPr>
        <w:lastRenderedPageBreak/>
        <w:t>[infographic]</w:t>
      </w:r>
    </w:p>
    <w:p w14:paraId="3DE91AAF" w14:textId="77777777" w:rsidR="001728A8" w:rsidRDefault="001728A8" w:rsidP="00A2299D">
      <w:pPr>
        <w:rPr>
          <w:rFonts w:ascii="Helvetica" w:eastAsia="Times New Roman" w:hAnsi="Helvetica" w:cs="Times New Roman"/>
          <w:color w:val="000000"/>
        </w:rPr>
      </w:pPr>
    </w:p>
    <w:p w14:paraId="4392B0EB" w14:textId="6BB53797" w:rsidR="00281490" w:rsidRPr="00CB61B1" w:rsidRDefault="00483287" w:rsidP="00A2299D">
      <w:pPr>
        <w:rPr>
          <w:rFonts w:ascii="Helvetica" w:eastAsia="Times New Roman" w:hAnsi="Helvetica" w:cs="Times New Roman"/>
          <w:b/>
          <w:color w:val="000000"/>
        </w:rPr>
      </w:pPr>
      <w:r>
        <w:rPr>
          <w:rFonts w:ascii="Helvetica" w:eastAsia="Times New Roman" w:hAnsi="Helvetica" w:cs="Times New Roman"/>
          <w:b/>
          <w:color w:val="000000"/>
        </w:rPr>
        <w:t xml:space="preserve">Less is </w:t>
      </w:r>
      <w:r w:rsidRPr="00483287">
        <w:rPr>
          <w:rFonts w:ascii="Helvetica" w:eastAsia="Times New Roman" w:hAnsi="Helvetica" w:cs="Times New Roman"/>
          <w:b/>
          <w:i/>
          <w:color w:val="000000"/>
        </w:rPr>
        <w:t>more</w:t>
      </w:r>
      <w:r>
        <w:rPr>
          <w:rFonts w:ascii="Helvetica" w:eastAsia="Times New Roman" w:hAnsi="Helvetica" w:cs="Times New Roman"/>
          <w:b/>
          <w:color w:val="000000"/>
        </w:rPr>
        <w:t>…</w:t>
      </w:r>
    </w:p>
    <w:p w14:paraId="3C4AF6A0" w14:textId="77777777" w:rsidR="00281490" w:rsidRDefault="00281490" w:rsidP="00A2299D">
      <w:pPr>
        <w:rPr>
          <w:rFonts w:ascii="Helvetica" w:eastAsia="Times New Roman" w:hAnsi="Helvetica" w:cs="Times New Roman"/>
          <w:color w:val="000000"/>
        </w:rPr>
      </w:pPr>
    </w:p>
    <w:p w14:paraId="7B8DB97A" w14:textId="77777777" w:rsidR="001728A8" w:rsidRDefault="001728A8" w:rsidP="00A2299D">
      <w:pPr>
        <w:rPr>
          <w:rFonts w:ascii="Helvetica" w:eastAsia="Times New Roman" w:hAnsi="Helvetica" w:cs="Times New Roman"/>
          <w:color w:val="000000"/>
          <w:sz w:val="40"/>
          <w:szCs w:val="40"/>
        </w:rPr>
        <w:sectPr w:rsidR="001728A8" w:rsidSect="00156AA7">
          <w:headerReference w:type="default" r:id="rId7"/>
          <w:footerReference w:type="default" r:id="rId8"/>
          <w:type w:val="continuous"/>
          <w:pgSz w:w="12240" w:h="15840"/>
          <w:pgMar w:top="1440" w:right="1440" w:bottom="1440" w:left="1620" w:header="720" w:footer="720" w:gutter="0"/>
          <w:cols w:space="720"/>
          <w:docGrid w:linePitch="360"/>
        </w:sectPr>
      </w:pPr>
    </w:p>
    <w:p w14:paraId="1FC83581" w14:textId="0744F593" w:rsidR="001728A8" w:rsidRPr="00483287" w:rsidRDefault="00281490" w:rsidP="00A2299D">
      <w:pPr>
        <w:rPr>
          <w:rFonts w:ascii="Helvetica" w:eastAsia="Times New Roman" w:hAnsi="Helvetica" w:cs="Times New Roman"/>
          <w:color w:val="7030A0"/>
          <w:sz w:val="40"/>
          <w:szCs w:val="40"/>
        </w:rPr>
      </w:pPr>
      <w:r w:rsidRPr="00483287">
        <w:rPr>
          <w:rFonts w:ascii="Helvetica" w:eastAsia="Times New Roman" w:hAnsi="Helvetica" w:cs="Times New Roman"/>
          <w:color w:val="7030A0"/>
          <w:sz w:val="40"/>
          <w:szCs w:val="40"/>
        </w:rPr>
        <w:t>22:1</w:t>
      </w:r>
    </w:p>
    <w:p w14:paraId="10C606BE" w14:textId="77777777" w:rsidR="00CB61B1" w:rsidRDefault="00CB61B1" w:rsidP="00A2299D">
      <w:pPr>
        <w:rPr>
          <w:rFonts w:ascii="Helvetica" w:eastAsia="Times New Roman" w:hAnsi="Helvetica" w:cs="Times New Roman"/>
          <w:color w:val="000000"/>
        </w:rPr>
      </w:pPr>
      <w:r>
        <w:rPr>
          <w:rFonts w:ascii="Helvetica" w:eastAsia="Times New Roman" w:hAnsi="Helvetica" w:cs="Times New Roman"/>
          <w:color w:val="000000"/>
        </w:rPr>
        <w:t xml:space="preserve">Student-to-faculty ratio, </w:t>
      </w:r>
    </w:p>
    <w:p w14:paraId="196D2101" w14:textId="2CAD55EC" w:rsidR="001728A8" w:rsidRPr="00CB61B1" w:rsidRDefault="00281490" w:rsidP="00A2299D">
      <w:pPr>
        <w:rPr>
          <w:rFonts w:ascii="Helvetica" w:eastAsia="Times New Roman" w:hAnsi="Helvetica" w:cs="Times New Roman"/>
          <w:color w:val="000000"/>
        </w:rPr>
      </w:pPr>
      <w:r>
        <w:rPr>
          <w:rFonts w:ascii="Helvetica" w:eastAsia="Times New Roman" w:hAnsi="Helvetica" w:cs="Times New Roman"/>
          <w:color w:val="000000"/>
        </w:rPr>
        <w:t xml:space="preserve">South Texas College </w:t>
      </w:r>
    </w:p>
    <w:p w14:paraId="081F3F2C" w14:textId="31C74132" w:rsidR="001728A8" w:rsidRDefault="001728A8" w:rsidP="00A2299D">
      <w:pPr>
        <w:rPr>
          <w:rFonts w:ascii="Helvetica" w:eastAsia="Times New Roman" w:hAnsi="Helvetica" w:cs="Times New Roman"/>
          <w:color w:val="000000"/>
        </w:rPr>
      </w:pPr>
    </w:p>
    <w:p w14:paraId="441CD635" w14:textId="3B9AF854" w:rsidR="001728A8" w:rsidRPr="001728A8" w:rsidRDefault="001728A8" w:rsidP="00A2299D">
      <w:pPr>
        <w:rPr>
          <w:rFonts w:ascii="Helvetica" w:eastAsia="Times New Roman" w:hAnsi="Helvetica" w:cs="Times New Roman"/>
          <w:color w:val="000000"/>
          <w:sz w:val="40"/>
          <w:szCs w:val="40"/>
        </w:rPr>
      </w:pPr>
      <w:r w:rsidRPr="001728A8">
        <w:rPr>
          <w:rFonts w:ascii="Helvetica" w:eastAsia="Times New Roman" w:hAnsi="Helvetica" w:cs="Times New Roman"/>
          <w:color w:val="000000"/>
          <w:sz w:val="40"/>
          <w:szCs w:val="40"/>
        </w:rPr>
        <w:t>51:1</w:t>
      </w:r>
    </w:p>
    <w:p w14:paraId="2AA393A3" w14:textId="77777777" w:rsidR="00CB61B1" w:rsidRDefault="00CB61B1" w:rsidP="00A2299D">
      <w:pPr>
        <w:rPr>
          <w:rFonts w:ascii="Helvetica" w:eastAsia="Times New Roman" w:hAnsi="Helvetica" w:cs="Times New Roman"/>
          <w:color w:val="000000"/>
        </w:rPr>
      </w:pPr>
      <w:r>
        <w:rPr>
          <w:rFonts w:ascii="Helvetica" w:eastAsia="Times New Roman" w:hAnsi="Helvetica" w:cs="Times New Roman"/>
          <w:color w:val="000000"/>
        </w:rPr>
        <w:t xml:space="preserve">Student-to-faculty ratio, </w:t>
      </w:r>
    </w:p>
    <w:p w14:paraId="43358FB3" w14:textId="5896C229" w:rsidR="001728A8" w:rsidRDefault="001728A8" w:rsidP="00A2299D">
      <w:pPr>
        <w:rPr>
          <w:rFonts w:ascii="Helvetica" w:eastAsia="Times New Roman" w:hAnsi="Helvetica" w:cs="Times New Roman"/>
          <w:color w:val="000000"/>
        </w:rPr>
      </w:pPr>
      <w:r>
        <w:rPr>
          <w:rFonts w:ascii="Helvetica" w:eastAsia="Times New Roman" w:hAnsi="Helvetica" w:cs="Times New Roman"/>
          <w:color w:val="000000"/>
        </w:rPr>
        <w:t>Texas A&amp;M</w:t>
      </w:r>
      <w:r w:rsidR="00CB61B1">
        <w:rPr>
          <w:rFonts w:ascii="Helvetica" w:eastAsia="Times New Roman" w:hAnsi="Helvetica" w:cs="Times New Roman"/>
          <w:color w:val="000000"/>
        </w:rPr>
        <w:t xml:space="preserve"> University</w:t>
      </w:r>
    </w:p>
    <w:p w14:paraId="44E3F12F" w14:textId="7DB82742" w:rsidR="001728A8" w:rsidRDefault="001728A8" w:rsidP="00A2299D">
      <w:pPr>
        <w:rPr>
          <w:rFonts w:ascii="Helvetica" w:eastAsia="Times New Roman" w:hAnsi="Helvetica" w:cs="Times New Roman"/>
          <w:color w:val="000000"/>
        </w:rPr>
        <w:sectPr w:rsidR="001728A8" w:rsidSect="001728A8">
          <w:type w:val="continuous"/>
          <w:pgSz w:w="12240" w:h="15840"/>
          <w:pgMar w:top="1440" w:right="1440" w:bottom="1440" w:left="1620" w:header="720" w:footer="720" w:gutter="0"/>
          <w:cols w:num="2" w:space="720"/>
          <w:docGrid w:linePitch="360"/>
        </w:sectPr>
      </w:pPr>
      <w:r>
        <w:rPr>
          <w:rFonts w:ascii="Helvetica" w:eastAsia="Times New Roman" w:hAnsi="Helvetica" w:cs="Times New Roman"/>
          <w:color w:val="000000"/>
        </w:rPr>
        <w:t xml:space="preserve"> </w:t>
      </w:r>
    </w:p>
    <w:p w14:paraId="729BB472" w14:textId="07117C8D" w:rsidR="004E02DF" w:rsidRDefault="004E02DF" w:rsidP="00A2299D">
      <w:pPr>
        <w:rPr>
          <w:rFonts w:ascii="Helvetica" w:eastAsia="Times New Roman" w:hAnsi="Helvetica" w:cs="Times New Roman"/>
          <w:color w:val="000000"/>
        </w:rPr>
      </w:pPr>
    </w:p>
    <w:p w14:paraId="5382717C" w14:textId="77777777" w:rsidR="00F071CF" w:rsidRDefault="00F071CF" w:rsidP="00A2299D">
      <w:pPr>
        <w:rPr>
          <w:rFonts w:ascii="Helvetica" w:eastAsia="Times New Roman" w:hAnsi="Helvetica" w:cs="Times New Roman"/>
          <w:color w:val="000000"/>
        </w:rPr>
      </w:pPr>
    </w:p>
    <w:p w14:paraId="1CB5A1E0" w14:textId="42248588" w:rsidR="004E02DF" w:rsidRDefault="004E02DF" w:rsidP="001728A8">
      <w:pPr>
        <w:ind w:left="1440" w:right="1260"/>
        <w:rPr>
          <w:rFonts w:ascii="Helvetica" w:eastAsia="Times New Roman" w:hAnsi="Helvetica" w:cs="Times New Roman"/>
          <w:i/>
          <w:color w:val="000000"/>
        </w:rPr>
      </w:pPr>
      <w:r w:rsidRPr="004E02DF">
        <w:rPr>
          <w:rFonts w:ascii="Helvetica" w:eastAsia="Times New Roman" w:hAnsi="Helvetica" w:cs="Times New Roman"/>
          <w:i/>
          <w:color w:val="000000"/>
        </w:rPr>
        <w:t>[pull quote</w:t>
      </w:r>
      <w:r>
        <w:rPr>
          <w:rFonts w:ascii="Helvetica" w:eastAsia="Times New Roman" w:hAnsi="Helvetica" w:cs="Times New Roman"/>
          <w:i/>
          <w:color w:val="000000"/>
        </w:rPr>
        <w:t>]</w:t>
      </w:r>
    </w:p>
    <w:p w14:paraId="0E238B33" w14:textId="049FE060" w:rsidR="00442CF5" w:rsidRDefault="00442CF5" w:rsidP="001728A8">
      <w:pPr>
        <w:ind w:left="1440" w:right="1260"/>
        <w:rPr>
          <w:rFonts w:ascii="Helvetica" w:eastAsia="Times New Roman" w:hAnsi="Helvetica" w:cs="Times New Roman"/>
          <w:i/>
          <w:color w:val="000000"/>
        </w:rPr>
      </w:pPr>
    </w:p>
    <w:p w14:paraId="4030CDFE" w14:textId="77777777" w:rsidR="00442CF5" w:rsidRPr="00D37F2C" w:rsidRDefault="00442CF5" w:rsidP="001728A8">
      <w:pPr>
        <w:pStyle w:val="Body"/>
        <w:ind w:left="1440" w:right="1260"/>
        <w:rPr>
          <w:rFonts w:eastAsia="Helvetica" w:cs="Helvetica"/>
        </w:rPr>
      </w:pPr>
      <w:r>
        <w:t>“</w:t>
      </w:r>
      <w:r w:rsidRPr="00D37F2C">
        <w:t>When I started taking my courses at the university setting, I felt very well prepared for the rigor of what was expected, including how to excel and have strong study habits.”</w:t>
      </w:r>
    </w:p>
    <w:p w14:paraId="046F62E0" w14:textId="2B5B5FF8" w:rsidR="00442CF5" w:rsidRDefault="00442CF5" w:rsidP="001728A8">
      <w:pPr>
        <w:ind w:left="1440" w:right="1260"/>
        <w:rPr>
          <w:rFonts w:ascii="Helvetica" w:eastAsia="Times New Roman" w:hAnsi="Helvetica" w:cs="Times New Roman"/>
          <w:i/>
          <w:color w:val="000000"/>
        </w:rPr>
      </w:pPr>
    </w:p>
    <w:p w14:paraId="6B7D66A3" w14:textId="2AC7B109" w:rsidR="00442CF5" w:rsidRDefault="00442CF5" w:rsidP="001728A8">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–Dr. Rebecca DeLeon</w:t>
      </w:r>
    </w:p>
    <w:p w14:paraId="050DC80C" w14:textId="0CBCFE90" w:rsidR="00442CF5" w:rsidRDefault="00442CF5" w:rsidP="001728A8">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 xml:space="preserve">STC Dean for Dual Credit Programs </w:t>
      </w:r>
    </w:p>
    <w:p w14:paraId="7DA7114B" w14:textId="44006D10" w:rsidR="00442CF5" w:rsidRPr="00442CF5" w:rsidRDefault="00442CF5" w:rsidP="001728A8">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South Texas College grad</w:t>
      </w:r>
    </w:p>
    <w:p w14:paraId="7E9E11D0" w14:textId="497E7F54" w:rsidR="00F071CF" w:rsidRDefault="00F071CF" w:rsidP="00A2299D">
      <w:pPr>
        <w:rPr>
          <w:rFonts w:ascii="Helvetica" w:eastAsia="Times New Roman" w:hAnsi="Helvetica" w:cs="Times New Roman"/>
          <w:i/>
          <w:color w:val="000000"/>
        </w:rPr>
      </w:pPr>
    </w:p>
    <w:p w14:paraId="1EC6ECCF" w14:textId="78D34800" w:rsidR="00A2299D" w:rsidRDefault="00A2299D" w:rsidP="00A2299D">
      <w:pPr>
        <w:rPr>
          <w:rFonts w:ascii="Helvetica" w:eastAsia="Times New Roman" w:hAnsi="Helvetica" w:cs="Times New Roman"/>
          <w:color w:val="000000"/>
        </w:rPr>
      </w:pPr>
    </w:p>
    <w:p w14:paraId="5C7E29C6" w14:textId="77777777" w:rsidR="000A44C7" w:rsidRPr="000A44C7" w:rsidRDefault="000A44C7" w:rsidP="00A2299D">
      <w:pPr>
        <w:rPr>
          <w:rFonts w:ascii="Helvetica" w:eastAsia="Times New Roman" w:hAnsi="Helvetica" w:cs="Times New Roman"/>
          <w:color w:val="000000"/>
        </w:rPr>
      </w:pPr>
    </w:p>
    <w:p w14:paraId="5C8EC468" w14:textId="22BD9FE3" w:rsidR="0041091B" w:rsidRDefault="0041091B" w:rsidP="0041091B">
      <w:pPr>
        <w:rPr>
          <w:rFonts w:ascii="Helvetica" w:eastAsia="Times New Roman" w:hAnsi="Helvetica" w:cs="Times New Roman"/>
          <w:b/>
          <w:color w:val="000000"/>
        </w:rPr>
      </w:pPr>
      <w:r w:rsidRPr="00CB30AC">
        <w:rPr>
          <w:rFonts w:ascii="Helvetica" w:eastAsia="Times New Roman" w:hAnsi="Helvetica" w:cs="Times New Roman"/>
          <w:b/>
          <w:color w:val="7030A0"/>
          <w:sz w:val="36"/>
          <w:szCs w:val="36"/>
        </w:rPr>
        <w:t>#</w:t>
      </w:r>
      <w:r w:rsidR="00816F19">
        <w:rPr>
          <w:rFonts w:ascii="Helvetica" w:eastAsia="Times New Roman" w:hAnsi="Helvetica" w:cs="Times New Roman"/>
          <w:b/>
          <w:color w:val="7030A0"/>
          <w:sz w:val="36"/>
          <w:szCs w:val="36"/>
        </w:rPr>
        <w:t>2</w:t>
      </w:r>
      <w:r w:rsidRPr="00CB30AC">
        <w:rPr>
          <w:rFonts w:ascii="Helvetica" w:eastAsia="Times New Roman" w:hAnsi="Helvetica" w:cs="Times New Roman"/>
          <w:b/>
          <w:color w:val="7030A0"/>
        </w:rPr>
        <w:t xml:space="preserve"> </w:t>
      </w:r>
      <w:r>
        <w:rPr>
          <w:rFonts w:ascii="Helvetica" w:eastAsia="Times New Roman" w:hAnsi="Helvetica" w:cs="Times New Roman"/>
          <w:b/>
          <w:color w:val="000000"/>
        </w:rPr>
        <w:t xml:space="preserve">    </w:t>
      </w:r>
      <w:r>
        <w:rPr>
          <w:rFonts w:ascii="Helvetica" w:eastAsia="Times New Roman" w:hAnsi="Helvetica" w:cs="Times New Roman"/>
          <w:b/>
          <w:color w:val="000000"/>
          <w:sz w:val="28"/>
          <w:szCs w:val="28"/>
        </w:rPr>
        <w:t>Fast</w:t>
      </w:r>
      <w:r w:rsidR="00816F19">
        <w:rPr>
          <w:rFonts w:ascii="Helvetica" w:eastAsia="Times New Roman" w:hAnsi="Helvetica" w:cs="Times New Roman"/>
          <w:b/>
          <w:color w:val="000000"/>
          <w:sz w:val="28"/>
          <w:szCs w:val="28"/>
        </w:rPr>
        <w:t>,</w:t>
      </w:r>
      <w:r>
        <w:rPr>
          <w:rFonts w:ascii="Helvetica" w:eastAsia="Times New Roman" w:hAnsi="Helvetica" w:cs="Times New Roman"/>
          <w:b/>
          <w:color w:val="000000"/>
          <w:sz w:val="28"/>
          <w:szCs w:val="28"/>
        </w:rPr>
        <w:t xml:space="preserve"> </w:t>
      </w:r>
      <w:r w:rsidR="00816F19">
        <w:rPr>
          <w:rFonts w:ascii="Helvetica" w:eastAsia="Times New Roman" w:hAnsi="Helvetica" w:cs="Times New Roman"/>
          <w:b/>
          <w:color w:val="000000"/>
          <w:sz w:val="28"/>
          <w:szCs w:val="28"/>
        </w:rPr>
        <w:t>f</w:t>
      </w:r>
      <w:r>
        <w:rPr>
          <w:rFonts w:ascii="Helvetica" w:eastAsia="Times New Roman" w:hAnsi="Helvetica" w:cs="Times New Roman"/>
          <w:b/>
          <w:color w:val="000000"/>
          <w:sz w:val="28"/>
          <w:szCs w:val="28"/>
        </w:rPr>
        <w:t>ocused</w:t>
      </w:r>
      <w:r w:rsidR="00816F19">
        <w:rPr>
          <w:rFonts w:ascii="Helvetica" w:eastAsia="Times New Roman" w:hAnsi="Helvetica" w:cs="Times New Roman"/>
          <w:b/>
          <w:color w:val="000000"/>
          <w:sz w:val="28"/>
          <w:szCs w:val="28"/>
        </w:rPr>
        <w:t xml:space="preserve"> futures</w:t>
      </w:r>
      <w:r w:rsidRPr="00DA3456">
        <w:rPr>
          <w:rFonts w:ascii="Helvetica" w:eastAsia="Times New Roman" w:hAnsi="Helvetica" w:cs="Times New Roman"/>
          <w:b/>
          <w:color w:val="000000"/>
          <w:sz w:val="28"/>
          <w:szCs w:val="28"/>
        </w:rPr>
        <w:t>…</w:t>
      </w:r>
    </w:p>
    <w:p w14:paraId="6C11A80A" w14:textId="77777777" w:rsidR="0041091B" w:rsidRPr="00CB30AC" w:rsidRDefault="0041091B" w:rsidP="0041091B">
      <w:pPr>
        <w:rPr>
          <w:rFonts w:ascii="Helvetica" w:eastAsia="Times New Roman" w:hAnsi="Helvetica" w:cs="Times New Roman"/>
          <w:b/>
          <w:color w:val="000000"/>
        </w:rPr>
      </w:pPr>
    </w:p>
    <w:p w14:paraId="072236A7" w14:textId="1D703A8A" w:rsidR="006818BC" w:rsidRDefault="006818BC" w:rsidP="00A2299D">
      <w:pPr>
        <w:rPr>
          <w:rFonts w:ascii="Helvetica" w:eastAsia="Times New Roman" w:hAnsi="Helvetica" w:cs="Times New Roman"/>
          <w:color w:val="000000"/>
        </w:rPr>
      </w:pPr>
      <w:r>
        <w:rPr>
          <w:rFonts w:ascii="Helvetica" w:eastAsia="Times New Roman" w:hAnsi="Helvetica" w:cs="Times New Roman"/>
          <w:color w:val="000000"/>
        </w:rPr>
        <w:t xml:space="preserve">OK… so a university </w:t>
      </w:r>
      <w:r w:rsidR="00642A0B">
        <w:rPr>
          <w:rFonts w:ascii="Helvetica" w:eastAsia="Times New Roman" w:hAnsi="Helvetica" w:cs="Times New Roman"/>
          <w:color w:val="000000"/>
        </w:rPr>
        <w:t>student</w:t>
      </w:r>
      <w:r>
        <w:rPr>
          <w:rFonts w:ascii="Helvetica" w:eastAsia="Times New Roman" w:hAnsi="Helvetica" w:cs="Times New Roman"/>
          <w:color w:val="000000"/>
        </w:rPr>
        <w:t xml:space="preserve">, a trade school </w:t>
      </w:r>
      <w:r w:rsidR="00642A0B">
        <w:rPr>
          <w:rFonts w:ascii="Helvetica" w:eastAsia="Times New Roman" w:hAnsi="Helvetica" w:cs="Times New Roman"/>
          <w:color w:val="000000"/>
        </w:rPr>
        <w:t>student</w:t>
      </w:r>
      <w:r>
        <w:rPr>
          <w:rFonts w:ascii="Helvetica" w:eastAsia="Times New Roman" w:hAnsi="Helvetica" w:cs="Times New Roman"/>
          <w:color w:val="000000"/>
        </w:rPr>
        <w:t xml:space="preserve">, and a community college </w:t>
      </w:r>
      <w:r w:rsidR="00642A0B">
        <w:rPr>
          <w:rFonts w:ascii="Helvetica" w:eastAsia="Times New Roman" w:hAnsi="Helvetica" w:cs="Times New Roman"/>
          <w:color w:val="000000"/>
        </w:rPr>
        <w:t>grad</w:t>
      </w:r>
      <w:r>
        <w:rPr>
          <w:rFonts w:ascii="Helvetica" w:eastAsia="Times New Roman" w:hAnsi="Helvetica" w:cs="Times New Roman"/>
          <w:color w:val="000000"/>
        </w:rPr>
        <w:t xml:space="preserve"> walk into a bar (don’t worry – they’re all 21). The bartender says: “you guys starting a tab?” … and everyone looks sheepishly at the community college </w:t>
      </w:r>
      <w:r w:rsidR="00642A0B">
        <w:rPr>
          <w:rFonts w:ascii="Helvetica" w:eastAsia="Times New Roman" w:hAnsi="Helvetica" w:cs="Times New Roman"/>
          <w:color w:val="000000"/>
        </w:rPr>
        <w:t>grad</w:t>
      </w:r>
      <w:r>
        <w:rPr>
          <w:rFonts w:ascii="Helvetica" w:eastAsia="Times New Roman" w:hAnsi="Helvetica" w:cs="Times New Roman"/>
          <w:color w:val="000000"/>
        </w:rPr>
        <w:t>.</w:t>
      </w:r>
    </w:p>
    <w:p w14:paraId="38B2A2E1" w14:textId="77777777" w:rsidR="006818BC" w:rsidRDefault="006818BC" w:rsidP="00A2299D">
      <w:pPr>
        <w:rPr>
          <w:rFonts w:ascii="Helvetica" w:eastAsia="Times New Roman" w:hAnsi="Helvetica" w:cs="Times New Roman"/>
          <w:color w:val="000000"/>
        </w:rPr>
      </w:pPr>
    </w:p>
    <w:p w14:paraId="313C67DA" w14:textId="1DC78ACE" w:rsidR="00A2299D" w:rsidRPr="000A44C7" w:rsidRDefault="006818BC" w:rsidP="00A2299D">
      <w:pPr>
        <w:rPr>
          <w:rFonts w:ascii="Helvetica" w:eastAsia="Times New Roman" w:hAnsi="Helvetica" w:cs="Times New Roman"/>
          <w:color w:val="000000"/>
        </w:rPr>
      </w:pPr>
      <w:r>
        <w:rPr>
          <w:rFonts w:ascii="Helvetica" w:eastAsia="Times New Roman" w:hAnsi="Helvetica" w:cs="Times New Roman"/>
          <w:color w:val="000000"/>
        </w:rPr>
        <w:t xml:space="preserve">It’s no joke! Community college students earn money </w:t>
      </w:r>
      <w:r w:rsidRPr="006818BC">
        <w:rPr>
          <w:rFonts w:ascii="Helvetica" w:eastAsia="Times New Roman" w:hAnsi="Helvetica" w:cs="Times New Roman"/>
          <w:i/>
          <w:color w:val="000000"/>
        </w:rPr>
        <w:t>faster</w:t>
      </w:r>
      <w:r>
        <w:rPr>
          <w:rFonts w:ascii="Helvetica" w:eastAsia="Times New Roman" w:hAnsi="Helvetica" w:cs="Times New Roman"/>
          <w:color w:val="000000"/>
        </w:rPr>
        <w:t xml:space="preserve">. They’re picking up the tab while their high school buddies are still picking out a major. That’s because community colleges are built for efficiency. They identify workforce </w:t>
      </w:r>
      <w:r w:rsidR="00746410">
        <w:rPr>
          <w:rFonts w:ascii="Helvetica" w:eastAsia="Times New Roman" w:hAnsi="Helvetica" w:cs="Times New Roman"/>
          <w:color w:val="000000"/>
        </w:rPr>
        <w:t>gaps</w:t>
      </w:r>
      <w:r>
        <w:rPr>
          <w:rFonts w:ascii="Helvetica" w:eastAsia="Times New Roman" w:hAnsi="Helvetica" w:cs="Times New Roman"/>
          <w:color w:val="000000"/>
        </w:rPr>
        <w:t xml:space="preserve"> and </w:t>
      </w:r>
      <w:r w:rsidR="00746410">
        <w:rPr>
          <w:rFonts w:ascii="Helvetica" w:eastAsia="Times New Roman" w:hAnsi="Helvetica" w:cs="Times New Roman"/>
          <w:color w:val="000000"/>
        </w:rPr>
        <w:t xml:space="preserve">give their students the skills they need to fill them. The only downside to choosing community college? Well, drinks will probably be on </w:t>
      </w:r>
      <w:r w:rsidR="00746410" w:rsidRPr="00746410">
        <w:rPr>
          <w:rFonts w:ascii="Helvetica" w:eastAsia="Times New Roman" w:hAnsi="Helvetica" w:cs="Times New Roman"/>
          <w:i/>
          <w:color w:val="000000"/>
        </w:rPr>
        <w:t>you</w:t>
      </w:r>
      <w:r w:rsidR="00746410">
        <w:rPr>
          <w:rFonts w:ascii="Helvetica" w:eastAsia="Times New Roman" w:hAnsi="Helvetica" w:cs="Times New Roman"/>
          <w:color w:val="000000"/>
        </w:rPr>
        <w:t xml:space="preserve"> </w:t>
      </w:r>
      <w:r w:rsidR="00903A1E">
        <w:rPr>
          <w:rFonts w:ascii="Helvetica" w:eastAsia="Times New Roman" w:hAnsi="Helvetica" w:cs="Times New Roman"/>
          <w:color w:val="000000"/>
        </w:rPr>
        <w:t>… for a while, at least</w:t>
      </w:r>
      <w:r w:rsidR="00746410">
        <w:rPr>
          <w:rFonts w:ascii="Helvetica" w:eastAsia="Times New Roman" w:hAnsi="Helvetica" w:cs="Times New Roman"/>
          <w:color w:val="000000"/>
        </w:rPr>
        <w:t xml:space="preserve">. </w:t>
      </w:r>
    </w:p>
    <w:p w14:paraId="14BAB8A9" w14:textId="5A4ADF78" w:rsidR="000F4DDF" w:rsidRPr="000A44C7" w:rsidRDefault="000F4DDF" w:rsidP="00A2299D">
      <w:pPr>
        <w:rPr>
          <w:rFonts w:ascii="Helvetica" w:eastAsia="Times New Roman" w:hAnsi="Helvetica" w:cs="Times New Roman"/>
          <w:color w:val="000000"/>
        </w:rPr>
      </w:pPr>
    </w:p>
    <w:p w14:paraId="57F14F94" w14:textId="39915116" w:rsidR="000F4DDF" w:rsidRDefault="000F4DDF" w:rsidP="000F4DDF">
      <w:pPr>
        <w:rPr>
          <w:rFonts w:ascii="Helvetica" w:eastAsia="Times New Roman" w:hAnsi="Helvetica" w:cs="Times New Roman"/>
          <w:color w:val="000000"/>
        </w:rPr>
      </w:pPr>
    </w:p>
    <w:p w14:paraId="4211742B" w14:textId="087BFB09" w:rsidR="00EF2365" w:rsidRDefault="00EF2365" w:rsidP="00EF2365">
      <w:pPr>
        <w:rPr>
          <w:rFonts w:ascii="Helvetica" w:eastAsia="Times New Roman" w:hAnsi="Helvetica" w:cs="Times New Roman"/>
          <w:i/>
          <w:color w:val="000000"/>
        </w:rPr>
      </w:pPr>
      <w:r w:rsidRPr="001728A8">
        <w:rPr>
          <w:rFonts w:ascii="Helvetica" w:eastAsia="Times New Roman" w:hAnsi="Helvetica" w:cs="Times New Roman"/>
          <w:i/>
          <w:color w:val="000000"/>
        </w:rPr>
        <w:t>[infographic]</w:t>
      </w:r>
    </w:p>
    <w:p w14:paraId="175A49E9" w14:textId="7DD2279D" w:rsidR="00453249" w:rsidRDefault="00453249" w:rsidP="00EF2365">
      <w:pPr>
        <w:rPr>
          <w:rFonts w:ascii="Helvetica" w:eastAsia="Times New Roman" w:hAnsi="Helvetica" w:cs="Times New Roman"/>
          <w:i/>
          <w:color w:val="000000"/>
        </w:rPr>
      </w:pPr>
    </w:p>
    <w:p w14:paraId="0246A62E" w14:textId="6B92D219" w:rsidR="00453249" w:rsidRPr="00453249" w:rsidRDefault="00453249" w:rsidP="00EF2365">
      <w:pPr>
        <w:rPr>
          <w:rFonts w:ascii="Helvetica" w:eastAsia="Times New Roman" w:hAnsi="Helvetica" w:cs="Times New Roman"/>
          <w:b/>
          <w:color w:val="000000"/>
        </w:rPr>
      </w:pPr>
      <w:r w:rsidRPr="00453249">
        <w:rPr>
          <w:rFonts w:ascii="Helvetica" w:eastAsia="Times New Roman" w:hAnsi="Helvetica" w:cs="Times New Roman"/>
          <w:b/>
          <w:color w:val="000000"/>
        </w:rPr>
        <w:t xml:space="preserve">In demand. On </w:t>
      </w:r>
      <w:r w:rsidRPr="00453249">
        <w:rPr>
          <w:rFonts w:ascii="Helvetica" w:eastAsia="Times New Roman" w:hAnsi="Helvetica" w:cs="Times New Roman"/>
          <w:b/>
          <w:i/>
          <w:color w:val="000000"/>
        </w:rPr>
        <w:t>command</w:t>
      </w:r>
      <w:r w:rsidRPr="00453249">
        <w:rPr>
          <w:rFonts w:ascii="Helvetica" w:eastAsia="Times New Roman" w:hAnsi="Helvetica" w:cs="Times New Roman"/>
          <w:b/>
          <w:color w:val="000000"/>
        </w:rPr>
        <w:t>.</w:t>
      </w:r>
    </w:p>
    <w:p w14:paraId="32A27B26" w14:textId="77777777" w:rsidR="00EF2365" w:rsidRDefault="00EF2365" w:rsidP="00EF2365">
      <w:pPr>
        <w:rPr>
          <w:rFonts w:ascii="Helvetica" w:eastAsia="Times New Roman" w:hAnsi="Helvetica" w:cs="Times New Roman"/>
          <w:color w:val="000000"/>
        </w:rPr>
      </w:pPr>
    </w:p>
    <w:p w14:paraId="4A4744FA" w14:textId="77777777" w:rsidR="00B4519B" w:rsidRDefault="00B4519B" w:rsidP="00EF2365">
      <w:pPr>
        <w:rPr>
          <w:rFonts w:ascii="Helvetica" w:eastAsia="Times New Roman" w:hAnsi="Helvetica" w:cs="Times New Roman"/>
          <w:color w:val="C00000"/>
          <w:sz w:val="36"/>
          <w:szCs w:val="36"/>
        </w:rPr>
        <w:sectPr w:rsidR="00B4519B" w:rsidSect="00156AA7">
          <w:headerReference w:type="default" r:id="rId9"/>
          <w:footerReference w:type="default" r:id="rId10"/>
          <w:type w:val="continuous"/>
          <w:pgSz w:w="12240" w:h="15840"/>
          <w:pgMar w:top="1440" w:right="1440" w:bottom="1440" w:left="1620" w:header="720" w:footer="720" w:gutter="0"/>
          <w:cols w:space="720"/>
          <w:docGrid w:linePitch="360"/>
        </w:sectPr>
      </w:pPr>
    </w:p>
    <w:p w14:paraId="65127C99" w14:textId="5DEC38AE" w:rsidR="00B4519B" w:rsidRPr="000D3A01" w:rsidRDefault="00B4519B" w:rsidP="00EF2365">
      <w:pPr>
        <w:rPr>
          <w:rFonts w:ascii="Helvetica" w:eastAsia="Times New Roman" w:hAnsi="Helvetica" w:cs="Times New Roman"/>
          <w:color w:val="000000" w:themeColor="text1"/>
          <w:sz w:val="36"/>
          <w:szCs w:val="36"/>
        </w:rPr>
      </w:pPr>
      <w:r w:rsidRPr="000D3A01">
        <w:rPr>
          <w:rFonts w:ascii="Helvetica" w:eastAsia="Times New Roman" w:hAnsi="Helvetica" w:cs="Times New Roman"/>
          <w:color w:val="000000" w:themeColor="text1"/>
          <w:sz w:val="36"/>
          <w:szCs w:val="36"/>
        </w:rPr>
        <w:t>377,100</w:t>
      </w:r>
    </w:p>
    <w:p w14:paraId="271FE53A" w14:textId="79EE6CA6" w:rsidR="00B4519B" w:rsidRDefault="00B4519B" w:rsidP="00EF2365">
      <w:pPr>
        <w:rPr>
          <w:rFonts w:ascii="Helvetica" w:eastAsia="Times New Roman" w:hAnsi="Helvetica" w:cs="Times New Roman"/>
          <w:i/>
          <w:color w:val="000000"/>
        </w:rPr>
      </w:pPr>
      <w:r>
        <w:rPr>
          <w:rFonts w:ascii="Helvetica" w:eastAsia="Times New Roman" w:hAnsi="Helvetica" w:cs="Times New Roman"/>
          <w:i/>
          <w:color w:val="000000"/>
        </w:rPr>
        <w:t>Jobs added in Texas in the 2017-18 fiscal year.</w:t>
      </w:r>
    </w:p>
    <w:p w14:paraId="5DFE4D9F" w14:textId="20811E80" w:rsidR="00B4519B" w:rsidRDefault="00B4519B" w:rsidP="00B4519B">
      <w:pPr>
        <w:rPr>
          <w:rFonts w:ascii="Helvetica" w:eastAsia="Times New Roman" w:hAnsi="Helvetica" w:cs="Times New Roman"/>
          <w:color w:val="000000"/>
        </w:rPr>
      </w:pPr>
    </w:p>
    <w:p w14:paraId="6C3CFEDA" w14:textId="0B3B8BE4" w:rsidR="00B4519B" w:rsidRPr="00483287" w:rsidRDefault="002467E1" w:rsidP="00B4519B">
      <w:pPr>
        <w:rPr>
          <w:rFonts w:ascii="Helvetica" w:eastAsia="Times New Roman" w:hAnsi="Helvetica" w:cs="Times New Roman"/>
          <w:color w:val="7030A0"/>
          <w:sz w:val="36"/>
          <w:szCs w:val="36"/>
        </w:rPr>
      </w:pPr>
      <w:r>
        <w:rPr>
          <w:rFonts w:ascii="Helvetica" w:eastAsia="Times New Roman" w:hAnsi="Helvetica" w:cs="Times New Roman"/>
          <w:color w:val="7030A0"/>
          <w:sz w:val="36"/>
          <w:szCs w:val="36"/>
        </w:rPr>
        <w:t>56</w:t>
      </w:r>
      <w:r w:rsidR="00B4519B" w:rsidRPr="00483287">
        <w:rPr>
          <w:rFonts w:ascii="Helvetica" w:eastAsia="Times New Roman" w:hAnsi="Helvetica" w:cs="Times New Roman"/>
          <w:color w:val="7030A0"/>
          <w:sz w:val="36"/>
          <w:szCs w:val="36"/>
        </w:rPr>
        <w:t>%</w:t>
      </w:r>
    </w:p>
    <w:p w14:paraId="1D30F331" w14:textId="136799E5" w:rsidR="00B4519B" w:rsidRPr="00642A0B" w:rsidRDefault="002467E1" w:rsidP="00A2299D">
      <w:pPr>
        <w:rPr>
          <w:rFonts w:ascii="Helvetica" w:eastAsia="Times New Roman" w:hAnsi="Helvetica" w:cs="Times New Roman"/>
          <w:i/>
          <w:color w:val="000000"/>
        </w:rPr>
        <w:sectPr w:rsidR="00B4519B" w:rsidRPr="00642A0B" w:rsidSect="00B4519B">
          <w:type w:val="continuous"/>
          <w:pgSz w:w="12240" w:h="15840"/>
          <w:pgMar w:top="1440" w:right="1440" w:bottom="1440" w:left="1620" w:header="720" w:footer="720" w:gutter="0"/>
          <w:cols w:num="2" w:space="720"/>
          <w:docGrid w:linePitch="360"/>
        </w:sectPr>
      </w:pPr>
      <w:r>
        <w:rPr>
          <w:rFonts w:ascii="Helvetica" w:eastAsia="Times New Roman" w:hAnsi="Helvetica" w:cs="Times New Roman"/>
          <w:i/>
          <w:color w:val="000000"/>
        </w:rPr>
        <w:t xml:space="preserve">Percentage </w:t>
      </w:r>
      <w:r w:rsidR="00B4519B">
        <w:rPr>
          <w:rFonts w:ascii="Helvetica" w:eastAsia="Times New Roman" w:hAnsi="Helvetica" w:cs="Times New Roman"/>
          <w:i/>
          <w:color w:val="000000"/>
        </w:rPr>
        <w:t xml:space="preserve">of </w:t>
      </w:r>
      <w:r>
        <w:rPr>
          <w:rFonts w:ascii="Helvetica" w:eastAsia="Times New Roman" w:hAnsi="Helvetica" w:cs="Times New Roman"/>
          <w:i/>
          <w:color w:val="000000"/>
        </w:rPr>
        <w:t xml:space="preserve">recent </w:t>
      </w:r>
      <w:r w:rsidR="00B4519B">
        <w:rPr>
          <w:rFonts w:ascii="Helvetica" w:eastAsia="Times New Roman" w:hAnsi="Helvetica" w:cs="Times New Roman"/>
          <w:i/>
          <w:color w:val="000000"/>
        </w:rPr>
        <w:t>Texas job</w:t>
      </w:r>
      <w:r>
        <w:rPr>
          <w:rFonts w:ascii="Helvetica" w:eastAsia="Times New Roman" w:hAnsi="Helvetica" w:cs="Times New Roman"/>
          <w:i/>
          <w:color w:val="000000"/>
        </w:rPr>
        <w:t xml:space="preserve"> openings</w:t>
      </w:r>
      <w:r w:rsidR="00B4519B">
        <w:rPr>
          <w:rFonts w:ascii="Helvetica" w:eastAsia="Times New Roman" w:hAnsi="Helvetica" w:cs="Times New Roman"/>
          <w:i/>
          <w:color w:val="000000"/>
        </w:rPr>
        <w:t xml:space="preserve"> requir</w:t>
      </w:r>
      <w:r>
        <w:rPr>
          <w:rFonts w:ascii="Helvetica" w:eastAsia="Times New Roman" w:hAnsi="Helvetica" w:cs="Times New Roman"/>
          <w:i/>
          <w:color w:val="000000"/>
        </w:rPr>
        <w:t>ing</w:t>
      </w:r>
      <w:r w:rsidR="00B4519B">
        <w:rPr>
          <w:rFonts w:ascii="Helvetica" w:eastAsia="Times New Roman" w:hAnsi="Helvetica" w:cs="Times New Roman"/>
          <w:i/>
          <w:color w:val="000000"/>
        </w:rPr>
        <w:t xml:space="preserve"> associate degree- or certificate-level education.</w:t>
      </w:r>
    </w:p>
    <w:p w14:paraId="3A4E0395" w14:textId="2D376431" w:rsidR="00B4519B" w:rsidRDefault="00B4519B" w:rsidP="00A2299D">
      <w:pPr>
        <w:rPr>
          <w:rFonts w:ascii="Helvetica" w:eastAsia="Times New Roman" w:hAnsi="Helvetica" w:cs="Times New Roman"/>
          <w:color w:val="C00000"/>
          <w:sz w:val="40"/>
          <w:szCs w:val="40"/>
        </w:rPr>
      </w:pPr>
    </w:p>
    <w:p w14:paraId="410B7F7F" w14:textId="77777777" w:rsidR="00642A0B" w:rsidRPr="000A44C7" w:rsidRDefault="00642A0B" w:rsidP="00A2299D">
      <w:pPr>
        <w:rPr>
          <w:rFonts w:ascii="Helvetica" w:eastAsia="Times New Roman" w:hAnsi="Helvetica" w:cs="Times New Roman"/>
          <w:color w:val="000000"/>
        </w:rPr>
      </w:pPr>
    </w:p>
    <w:p w14:paraId="0306B9D8" w14:textId="77777777" w:rsidR="000C2800" w:rsidRDefault="000C2800" w:rsidP="000C2800">
      <w:pPr>
        <w:ind w:left="1440" w:right="1260"/>
        <w:rPr>
          <w:rFonts w:ascii="Helvetica" w:eastAsia="Times New Roman" w:hAnsi="Helvetica" w:cs="Times New Roman"/>
          <w:i/>
          <w:color w:val="000000"/>
        </w:rPr>
      </w:pPr>
      <w:r w:rsidRPr="004E02DF">
        <w:rPr>
          <w:rFonts w:ascii="Helvetica" w:eastAsia="Times New Roman" w:hAnsi="Helvetica" w:cs="Times New Roman"/>
          <w:i/>
          <w:color w:val="000000"/>
        </w:rPr>
        <w:t>[pull quote</w:t>
      </w:r>
      <w:r>
        <w:rPr>
          <w:rFonts w:ascii="Helvetica" w:eastAsia="Times New Roman" w:hAnsi="Helvetica" w:cs="Times New Roman"/>
          <w:i/>
          <w:color w:val="000000"/>
        </w:rPr>
        <w:t>]</w:t>
      </w:r>
    </w:p>
    <w:p w14:paraId="341450D6" w14:textId="77777777" w:rsidR="000C2800" w:rsidRDefault="000C2800" w:rsidP="000C2800">
      <w:pPr>
        <w:ind w:left="1440" w:right="1260"/>
        <w:rPr>
          <w:rFonts w:ascii="Helvetica" w:eastAsia="Times New Roman" w:hAnsi="Helvetica" w:cs="Times New Roman"/>
          <w:i/>
          <w:color w:val="000000"/>
        </w:rPr>
      </w:pPr>
    </w:p>
    <w:p w14:paraId="7AB26D8C" w14:textId="5079D48A" w:rsidR="000C2800" w:rsidRPr="000C2800" w:rsidRDefault="000C2800" w:rsidP="000C2800">
      <w:pPr>
        <w:ind w:left="1440" w:right="1260"/>
        <w:rPr>
          <w:rFonts w:ascii="Helvetica" w:eastAsia="Times New Roman" w:hAnsi="Helvetica" w:cs="Times New Roman"/>
          <w:color w:val="000000"/>
        </w:rPr>
      </w:pPr>
      <w:r w:rsidRPr="000C2800">
        <w:rPr>
          <w:rFonts w:ascii="Helvetica" w:hAnsi="Helvetica"/>
        </w:rPr>
        <w:t>“</w:t>
      </w:r>
      <w:r>
        <w:rPr>
          <w:rFonts w:ascii="Helvetica" w:eastAsia="Times New Roman" w:hAnsi="Helvetica" w:cs="Times New Roman"/>
          <w:color w:val="000000"/>
        </w:rPr>
        <w:t>They’re i</w:t>
      </w:r>
      <w:r w:rsidRPr="000C2800">
        <w:rPr>
          <w:rFonts w:ascii="Helvetica" w:eastAsia="Times New Roman" w:hAnsi="Helvetica" w:cs="Times New Roman"/>
          <w:color w:val="000000"/>
        </w:rPr>
        <w:t>n it to actually better the community.</w:t>
      </w:r>
      <w:r>
        <w:rPr>
          <w:rFonts w:ascii="Helvetica" w:eastAsia="Times New Roman" w:hAnsi="Helvetica" w:cs="Times New Roman"/>
          <w:color w:val="000000"/>
        </w:rPr>
        <w:t xml:space="preserve"> </w:t>
      </w:r>
      <w:r w:rsidRPr="000C2800">
        <w:rPr>
          <w:rFonts w:ascii="Helvetica" w:eastAsia="Times New Roman" w:hAnsi="Helvetica" w:cs="Times New Roman"/>
          <w:color w:val="000000"/>
        </w:rPr>
        <w:t xml:space="preserve">They don't waste time, </w:t>
      </w:r>
      <w:r>
        <w:rPr>
          <w:rFonts w:ascii="Helvetica" w:eastAsia="Times New Roman" w:hAnsi="Helvetica" w:cs="Times New Roman"/>
          <w:color w:val="000000"/>
        </w:rPr>
        <w:t>and t</w:t>
      </w:r>
      <w:r w:rsidRPr="000C2800">
        <w:rPr>
          <w:rFonts w:ascii="Helvetica" w:eastAsia="Times New Roman" w:hAnsi="Helvetica" w:cs="Times New Roman"/>
          <w:color w:val="000000"/>
        </w:rPr>
        <w:t>hey</w:t>
      </w:r>
      <w:r>
        <w:rPr>
          <w:rFonts w:ascii="Helvetica" w:eastAsia="Times New Roman" w:hAnsi="Helvetica" w:cs="Times New Roman"/>
          <w:color w:val="000000"/>
        </w:rPr>
        <w:t>’r</w:t>
      </w:r>
      <w:r w:rsidRPr="000C2800">
        <w:rPr>
          <w:rFonts w:ascii="Helvetica" w:eastAsia="Times New Roman" w:hAnsi="Helvetica" w:cs="Times New Roman"/>
          <w:color w:val="000000"/>
        </w:rPr>
        <w:t xml:space="preserve">e not trying to milk the system. </w:t>
      </w:r>
      <w:r>
        <w:rPr>
          <w:rFonts w:ascii="Helvetica" w:eastAsia="Times New Roman" w:hAnsi="Helvetica" w:cs="Times New Roman"/>
          <w:color w:val="000000"/>
        </w:rPr>
        <w:t>It’s all v</w:t>
      </w:r>
      <w:r w:rsidRPr="000C2800">
        <w:rPr>
          <w:rFonts w:ascii="Helvetica" w:eastAsia="Times New Roman" w:hAnsi="Helvetica" w:cs="Times New Roman"/>
          <w:color w:val="000000"/>
        </w:rPr>
        <w:t>ery fluid. Very streamlined</w:t>
      </w:r>
      <w:r>
        <w:rPr>
          <w:rFonts w:ascii="Helvetica" w:eastAsia="Times New Roman" w:hAnsi="Helvetica" w:cs="Times New Roman"/>
          <w:color w:val="000000"/>
        </w:rPr>
        <w:t>. Very</w:t>
      </w:r>
      <w:r w:rsidRPr="000C2800">
        <w:rPr>
          <w:rFonts w:ascii="Helvetica" w:eastAsia="Times New Roman" w:hAnsi="Helvetica" w:cs="Times New Roman"/>
          <w:color w:val="000000"/>
        </w:rPr>
        <w:t xml:space="preserve"> effective.”</w:t>
      </w:r>
    </w:p>
    <w:p w14:paraId="36FD9B74" w14:textId="79277B4F" w:rsidR="000C2800" w:rsidRDefault="000C2800" w:rsidP="000C2800">
      <w:pPr>
        <w:pStyle w:val="Body"/>
        <w:ind w:left="1440" w:right="1260"/>
        <w:rPr>
          <w:rFonts w:eastAsia="Times New Roman"/>
          <w:i/>
        </w:rPr>
      </w:pPr>
    </w:p>
    <w:p w14:paraId="3A418164" w14:textId="5E3680FC" w:rsidR="000C2800" w:rsidRDefault="000C2800" w:rsidP="000C2800">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–George Rice</w:t>
      </w:r>
    </w:p>
    <w:p w14:paraId="7E0DA168" w14:textId="3B46026C" w:rsidR="000C2800" w:rsidRDefault="000C2800" w:rsidP="000C2800">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Co-Owner, 5x5 Brewing Company</w:t>
      </w:r>
    </w:p>
    <w:p w14:paraId="6BF608F1" w14:textId="77777777" w:rsidR="000C2800" w:rsidRPr="00442CF5" w:rsidRDefault="000C2800" w:rsidP="000C2800">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South Texas College grad</w:t>
      </w:r>
    </w:p>
    <w:p w14:paraId="5ABF803D" w14:textId="5FAB9577" w:rsidR="00A2299D" w:rsidRDefault="00A2299D" w:rsidP="00A2299D">
      <w:pPr>
        <w:rPr>
          <w:rFonts w:ascii="Helvetica" w:eastAsia="Times New Roman" w:hAnsi="Helvetica" w:cs="Times New Roman"/>
          <w:color w:val="000000"/>
        </w:rPr>
      </w:pPr>
    </w:p>
    <w:p w14:paraId="5491D371" w14:textId="79696E63" w:rsidR="00816F19" w:rsidRDefault="00816F19" w:rsidP="00A2299D">
      <w:pPr>
        <w:rPr>
          <w:rFonts w:ascii="Helvetica" w:eastAsia="Times New Roman" w:hAnsi="Helvetica" w:cs="Times New Roman"/>
          <w:color w:val="000000"/>
        </w:rPr>
      </w:pPr>
    </w:p>
    <w:p w14:paraId="5CBCD216" w14:textId="0629C3D0" w:rsidR="00816F19" w:rsidRDefault="00816F19" w:rsidP="00A2299D">
      <w:pPr>
        <w:rPr>
          <w:rFonts w:ascii="Helvetica" w:eastAsia="Times New Roman" w:hAnsi="Helvetica" w:cs="Times New Roman"/>
          <w:color w:val="000000"/>
        </w:rPr>
      </w:pPr>
    </w:p>
    <w:p w14:paraId="27353FA8" w14:textId="33CD1347" w:rsidR="00453249" w:rsidRDefault="00453249" w:rsidP="00453249">
      <w:pPr>
        <w:rPr>
          <w:rFonts w:ascii="Helvetica" w:eastAsia="Times New Roman" w:hAnsi="Helvetica" w:cs="Times New Roman"/>
          <w:b/>
          <w:color w:val="000000"/>
        </w:rPr>
      </w:pPr>
      <w:r w:rsidRPr="00CB30AC">
        <w:rPr>
          <w:rFonts w:ascii="Helvetica" w:eastAsia="Times New Roman" w:hAnsi="Helvetica" w:cs="Times New Roman"/>
          <w:b/>
          <w:color w:val="7030A0"/>
          <w:sz w:val="36"/>
          <w:szCs w:val="36"/>
        </w:rPr>
        <w:t>#</w:t>
      </w:r>
      <w:r>
        <w:rPr>
          <w:rFonts w:ascii="Helvetica" w:eastAsia="Times New Roman" w:hAnsi="Helvetica" w:cs="Times New Roman"/>
          <w:b/>
          <w:color w:val="7030A0"/>
          <w:sz w:val="36"/>
          <w:szCs w:val="36"/>
        </w:rPr>
        <w:t>3</w:t>
      </w:r>
      <w:r w:rsidRPr="00CB30AC">
        <w:rPr>
          <w:rFonts w:ascii="Helvetica" w:eastAsia="Times New Roman" w:hAnsi="Helvetica" w:cs="Times New Roman"/>
          <w:b/>
          <w:color w:val="7030A0"/>
        </w:rPr>
        <w:t xml:space="preserve"> </w:t>
      </w:r>
      <w:r>
        <w:rPr>
          <w:rFonts w:ascii="Helvetica" w:eastAsia="Times New Roman" w:hAnsi="Helvetica" w:cs="Times New Roman"/>
          <w:b/>
          <w:color w:val="000000"/>
        </w:rPr>
        <w:t xml:space="preserve">    </w:t>
      </w:r>
      <w:r w:rsidR="000B42D7">
        <w:rPr>
          <w:rFonts w:ascii="Helvetica" w:eastAsia="Times New Roman" w:hAnsi="Helvetica" w:cs="Times New Roman"/>
          <w:b/>
          <w:color w:val="000000"/>
          <w:sz w:val="28"/>
          <w:szCs w:val="28"/>
        </w:rPr>
        <w:t>Um</w:t>
      </w:r>
      <w:r w:rsidRPr="00DA3456">
        <w:rPr>
          <w:rFonts w:ascii="Helvetica" w:eastAsia="Times New Roman" w:hAnsi="Helvetica" w:cs="Times New Roman"/>
          <w:b/>
          <w:color w:val="000000"/>
          <w:sz w:val="28"/>
          <w:szCs w:val="28"/>
        </w:rPr>
        <w:t>…</w:t>
      </w:r>
      <w:r>
        <w:rPr>
          <w:rFonts w:ascii="Helvetica" w:eastAsia="Times New Roman" w:hAnsi="Helvetica" w:cs="Times New Roman"/>
          <w:b/>
          <w:color w:val="000000"/>
          <w:sz w:val="28"/>
          <w:szCs w:val="28"/>
        </w:rPr>
        <w:t xml:space="preserve"> it’s </w:t>
      </w:r>
      <w:r w:rsidRPr="00453249">
        <w:rPr>
          <w:rFonts w:ascii="Helvetica" w:eastAsia="Times New Roman" w:hAnsi="Helvetica" w:cs="Times New Roman"/>
          <w:b/>
          <w:i/>
          <w:color w:val="000000"/>
          <w:sz w:val="28"/>
          <w:szCs w:val="28"/>
        </w:rPr>
        <w:t>cheaper</w:t>
      </w:r>
      <w:r>
        <w:rPr>
          <w:rFonts w:ascii="Helvetica" w:eastAsia="Times New Roman" w:hAnsi="Helvetica" w:cs="Times New Roman"/>
          <w:b/>
          <w:color w:val="000000"/>
          <w:sz w:val="28"/>
          <w:szCs w:val="28"/>
        </w:rPr>
        <w:t>.</w:t>
      </w:r>
    </w:p>
    <w:p w14:paraId="40D7E97F" w14:textId="77777777" w:rsidR="00453249" w:rsidRPr="00CB30AC" w:rsidRDefault="00453249" w:rsidP="00453249">
      <w:pPr>
        <w:rPr>
          <w:rFonts w:ascii="Helvetica" w:eastAsia="Times New Roman" w:hAnsi="Helvetica" w:cs="Times New Roman"/>
          <w:b/>
          <w:color w:val="000000"/>
        </w:rPr>
      </w:pPr>
    </w:p>
    <w:p w14:paraId="6F6A73F0" w14:textId="23CA1185" w:rsidR="00453249" w:rsidRDefault="000B42D7" w:rsidP="00453249">
      <w:pPr>
        <w:rPr>
          <w:rFonts w:ascii="Helvetica" w:eastAsia="Times New Roman" w:hAnsi="Helvetica" w:cs="Times New Roman"/>
          <w:color w:val="000000"/>
        </w:rPr>
      </w:pPr>
      <w:r>
        <w:rPr>
          <w:rFonts w:ascii="Helvetica" w:eastAsia="Times New Roman" w:hAnsi="Helvetica" w:cs="Times New Roman"/>
          <w:color w:val="000000"/>
        </w:rPr>
        <w:t xml:space="preserve">There’s only one thing in the world that makes parents prouder than a college degree… and that’s </w:t>
      </w:r>
      <w:r w:rsidRPr="000B42D7">
        <w:rPr>
          <w:rFonts w:ascii="Helvetica" w:eastAsia="Times New Roman" w:hAnsi="Helvetica" w:cs="Times New Roman"/>
          <w:i/>
          <w:color w:val="000000"/>
        </w:rPr>
        <w:t>saving money</w:t>
      </w:r>
      <w:r>
        <w:rPr>
          <w:rFonts w:ascii="Helvetica" w:eastAsia="Times New Roman" w:hAnsi="Helvetica" w:cs="Times New Roman"/>
          <w:color w:val="000000"/>
        </w:rPr>
        <w:t>. It’s a scientific fact!</w:t>
      </w:r>
      <w:r w:rsidR="00F756BD">
        <w:rPr>
          <w:rFonts w:ascii="Helvetica" w:eastAsia="Times New Roman" w:hAnsi="Helvetica" w:cs="Times New Roman"/>
          <w:color w:val="000000"/>
        </w:rPr>
        <w:t xml:space="preserve"> </w:t>
      </w:r>
      <w:r w:rsidR="00F756BD" w:rsidRPr="00F756BD">
        <w:rPr>
          <w:rFonts w:ascii="Helvetica" w:eastAsia="Times New Roman" w:hAnsi="Helvetica" w:cs="Times New Roman"/>
          <w:i/>
          <w:color w:val="000000"/>
        </w:rPr>
        <w:t>[citation needed]</w:t>
      </w:r>
    </w:p>
    <w:p w14:paraId="0D825222" w14:textId="5B95A902" w:rsidR="000B42D7" w:rsidRDefault="000B42D7" w:rsidP="00453249">
      <w:pPr>
        <w:rPr>
          <w:rFonts w:ascii="Helvetica" w:eastAsia="Times New Roman" w:hAnsi="Helvetica" w:cs="Times New Roman"/>
          <w:color w:val="000000"/>
        </w:rPr>
      </w:pPr>
    </w:p>
    <w:p w14:paraId="17819695" w14:textId="6E9DFE68" w:rsidR="000B42D7" w:rsidRDefault="00F756BD" w:rsidP="00453249">
      <w:pPr>
        <w:rPr>
          <w:rFonts w:ascii="Helvetica" w:eastAsia="Times New Roman" w:hAnsi="Helvetica" w:cs="Times New Roman"/>
          <w:color w:val="000000"/>
        </w:rPr>
      </w:pPr>
      <w:r>
        <w:rPr>
          <w:rFonts w:ascii="Helvetica" w:eastAsia="Times New Roman" w:hAnsi="Helvetica" w:cs="Times New Roman"/>
          <w:color w:val="000000"/>
        </w:rPr>
        <w:t xml:space="preserve">It’s no secret that two-year colleges are less expensive than four-year universities. But to really understand a community college’s value, you’ve got to look </w:t>
      </w:r>
      <w:r w:rsidRPr="00F756BD">
        <w:rPr>
          <w:rFonts w:ascii="Helvetica" w:eastAsia="Times New Roman" w:hAnsi="Helvetica" w:cs="Times New Roman"/>
          <w:i/>
          <w:color w:val="000000"/>
        </w:rPr>
        <w:t>beyond</w:t>
      </w:r>
      <w:r>
        <w:rPr>
          <w:rFonts w:ascii="Helvetica" w:eastAsia="Times New Roman" w:hAnsi="Helvetica" w:cs="Times New Roman"/>
          <w:color w:val="000000"/>
        </w:rPr>
        <w:t xml:space="preserve"> tuition, into factors like housing, course materials, gas, travel time… not to mention capacity to work a part-time job. </w:t>
      </w:r>
    </w:p>
    <w:p w14:paraId="45B2F670" w14:textId="77777777" w:rsidR="000B42D7" w:rsidRPr="000A44C7" w:rsidRDefault="000B42D7" w:rsidP="00453249">
      <w:pPr>
        <w:rPr>
          <w:rFonts w:ascii="Helvetica" w:eastAsia="Times New Roman" w:hAnsi="Helvetica" w:cs="Times New Roman"/>
          <w:color w:val="000000"/>
        </w:rPr>
      </w:pPr>
    </w:p>
    <w:p w14:paraId="61EEC1E9" w14:textId="10C27AFD" w:rsidR="00453249" w:rsidRDefault="00F756BD" w:rsidP="00453249">
      <w:pPr>
        <w:rPr>
          <w:rFonts w:ascii="Helvetica" w:eastAsia="Times New Roman" w:hAnsi="Helvetica" w:cs="Times New Roman"/>
          <w:color w:val="000000"/>
        </w:rPr>
      </w:pPr>
      <w:r>
        <w:rPr>
          <w:rFonts w:ascii="Helvetica" w:eastAsia="Times New Roman" w:hAnsi="Helvetica" w:cs="Times New Roman"/>
          <w:color w:val="000000"/>
        </w:rPr>
        <w:t xml:space="preserve">Community colleges offer a more flexible, affordable experience, with a higher potential return on investment. After all, the best way to get </w:t>
      </w:r>
      <w:r w:rsidRPr="00F756BD">
        <w:rPr>
          <w:rFonts w:ascii="Helvetica" w:eastAsia="Times New Roman" w:hAnsi="Helvetica" w:cs="Times New Roman"/>
          <w:i/>
          <w:color w:val="000000"/>
        </w:rPr>
        <w:t>out</w:t>
      </w:r>
      <w:r>
        <w:rPr>
          <w:rFonts w:ascii="Helvetica" w:eastAsia="Times New Roman" w:hAnsi="Helvetica" w:cs="Times New Roman"/>
          <w:color w:val="000000"/>
        </w:rPr>
        <w:t xml:space="preserve"> of debt is to </w:t>
      </w:r>
      <w:r w:rsidRPr="00F756BD">
        <w:rPr>
          <w:rFonts w:ascii="Helvetica" w:eastAsia="Times New Roman" w:hAnsi="Helvetica" w:cs="Times New Roman"/>
          <w:i/>
          <w:color w:val="000000"/>
        </w:rPr>
        <w:t>never get there in the first place</w:t>
      </w:r>
      <w:r>
        <w:rPr>
          <w:rFonts w:ascii="Helvetica" w:eastAsia="Times New Roman" w:hAnsi="Helvetica" w:cs="Times New Roman"/>
          <w:color w:val="000000"/>
        </w:rPr>
        <w:t>.</w:t>
      </w:r>
    </w:p>
    <w:p w14:paraId="37EB924B" w14:textId="77777777" w:rsidR="00F756BD" w:rsidRPr="000A44C7" w:rsidRDefault="00F756BD" w:rsidP="00453249">
      <w:pPr>
        <w:rPr>
          <w:rFonts w:ascii="Helvetica" w:eastAsia="Times New Roman" w:hAnsi="Helvetica" w:cs="Times New Roman"/>
          <w:color w:val="000000"/>
        </w:rPr>
      </w:pPr>
    </w:p>
    <w:p w14:paraId="1F91EE13" w14:textId="7FE5D8B0" w:rsidR="00453249" w:rsidRDefault="00453249" w:rsidP="00453249">
      <w:pPr>
        <w:rPr>
          <w:rFonts w:ascii="Helvetica" w:eastAsia="Times New Roman" w:hAnsi="Helvetica" w:cs="Times New Roman"/>
          <w:color w:val="000000"/>
        </w:rPr>
      </w:pPr>
    </w:p>
    <w:p w14:paraId="3C670DFE" w14:textId="4D8A12D9" w:rsidR="00453249" w:rsidRDefault="00453249" w:rsidP="00453249">
      <w:pPr>
        <w:rPr>
          <w:rFonts w:ascii="Helvetica" w:eastAsia="Times New Roman" w:hAnsi="Helvetica" w:cs="Times New Roman"/>
          <w:i/>
          <w:color w:val="000000"/>
        </w:rPr>
      </w:pPr>
      <w:r w:rsidRPr="001728A8">
        <w:rPr>
          <w:rFonts w:ascii="Helvetica" w:eastAsia="Times New Roman" w:hAnsi="Helvetica" w:cs="Times New Roman"/>
          <w:i/>
          <w:color w:val="000000"/>
        </w:rPr>
        <w:t>[infographic</w:t>
      </w:r>
      <w:r w:rsidR="00886E45">
        <w:rPr>
          <w:rFonts w:ascii="Helvetica" w:eastAsia="Times New Roman" w:hAnsi="Helvetica" w:cs="Times New Roman"/>
          <w:i/>
          <w:color w:val="000000"/>
        </w:rPr>
        <w:t>]</w:t>
      </w:r>
    </w:p>
    <w:p w14:paraId="2A3BF07F" w14:textId="588607C9" w:rsidR="00453249" w:rsidRDefault="00453249" w:rsidP="00453249">
      <w:pPr>
        <w:rPr>
          <w:rFonts w:ascii="Helvetica" w:eastAsia="Times New Roman" w:hAnsi="Helvetica" w:cs="Times New Roman"/>
          <w:i/>
          <w:color w:val="000000"/>
        </w:rPr>
      </w:pPr>
    </w:p>
    <w:p w14:paraId="28E58715" w14:textId="3EB2B1FB" w:rsidR="00453249" w:rsidRPr="00453249" w:rsidRDefault="00483287" w:rsidP="00453249">
      <w:pPr>
        <w:rPr>
          <w:rFonts w:ascii="Helvetica" w:eastAsia="Times New Roman" w:hAnsi="Helvetica" w:cs="Times New Roman"/>
          <w:b/>
          <w:color w:val="000000"/>
        </w:rPr>
      </w:pPr>
      <w:r>
        <w:rPr>
          <w:rFonts w:ascii="Helvetica" w:eastAsia="Times New Roman" w:hAnsi="Helvetica" w:cs="Times New Roman"/>
          <w:b/>
          <w:color w:val="000000"/>
        </w:rPr>
        <w:t>Affording the opportunity</w:t>
      </w:r>
      <w:r w:rsidR="00453249">
        <w:rPr>
          <w:rFonts w:ascii="Helvetica" w:eastAsia="Times New Roman" w:hAnsi="Helvetica" w:cs="Times New Roman"/>
          <w:b/>
          <w:color w:val="000000"/>
        </w:rPr>
        <w:t>.</w:t>
      </w:r>
    </w:p>
    <w:p w14:paraId="5890A0DD" w14:textId="77777777" w:rsidR="00453249" w:rsidRDefault="00453249" w:rsidP="00453249">
      <w:pPr>
        <w:rPr>
          <w:rFonts w:ascii="Helvetica" w:eastAsia="Times New Roman" w:hAnsi="Helvetica" w:cs="Times New Roman"/>
          <w:color w:val="000000"/>
        </w:rPr>
      </w:pPr>
    </w:p>
    <w:p w14:paraId="3F782516" w14:textId="77777777" w:rsidR="00453249" w:rsidRDefault="00453249" w:rsidP="00453249">
      <w:pPr>
        <w:rPr>
          <w:rFonts w:ascii="Helvetica" w:eastAsia="Times New Roman" w:hAnsi="Helvetica" w:cs="Times New Roman"/>
          <w:color w:val="C00000"/>
          <w:sz w:val="36"/>
          <w:szCs w:val="36"/>
        </w:rPr>
        <w:sectPr w:rsidR="00453249" w:rsidSect="00156AA7">
          <w:headerReference w:type="default" r:id="rId11"/>
          <w:footerReference w:type="default" r:id="rId12"/>
          <w:type w:val="continuous"/>
          <w:pgSz w:w="12240" w:h="15840"/>
          <w:pgMar w:top="1440" w:right="1440" w:bottom="1440" w:left="1620" w:header="720" w:footer="720" w:gutter="0"/>
          <w:cols w:space="720"/>
          <w:docGrid w:linePitch="360"/>
        </w:sectPr>
      </w:pPr>
    </w:p>
    <w:p w14:paraId="3CB29531" w14:textId="54296C71" w:rsidR="00453249" w:rsidRPr="00483287" w:rsidRDefault="00F756BD" w:rsidP="00453249">
      <w:pPr>
        <w:rPr>
          <w:rFonts w:ascii="Helvetica" w:eastAsia="Times New Roman" w:hAnsi="Helvetica" w:cs="Times New Roman"/>
          <w:color w:val="7030A0"/>
          <w:sz w:val="40"/>
          <w:szCs w:val="40"/>
        </w:rPr>
      </w:pPr>
      <w:r w:rsidRPr="00483287">
        <w:rPr>
          <w:rFonts w:ascii="Helvetica" w:eastAsia="Times New Roman" w:hAnsi="Helvetica" w:cs="Times New Roman"/>
          <w:color w:val="7030A0"/>
          <w:sz w:val="40"/>
          <w:szCs w:val="40"/>
        </w:rPr>
        <w:t>$3,347</w:t>
      </w:r>
    </w:p>
    <w:p w14:paraId="67DD6AAC" w14:textId="143E6FF0" w:rsidR="00F756BD" w:rsidRDefault="00F756BD" w:rsidP="00453249">
      <w:pPr>
        <w:rPr>
          <w:rFonts w:ascii="Helvetica" w:eastAsia="Times New Roman" w:hAnsi="Helvetica" w:cs="Times New Roman"/>
          <w:i/>
          <w:color w:val="000000" w:themeColor="text1"/>
        </w:rPr>
      </w:pPr>
      <w:r w:rsidRPr="00F756BD">
        <w:rPr>
          <w:rFonts w:ascii="Helvetica" w:eastAsia="Times New Roman" w:hAnsi="Helvetica" w:cs="Times New Roman"/>
          <w:i/>
          <w:color w:val="000000" w:themeColor="text1"/>
        </w:rPr>
        <w:t>Average</w:t>
      </w:r>
      <w:r>
        <w:rPr>
          <w:rFonts w:ascii="Helvetica" w:eastAsia="Times New Roman" w:hAnsi="Helvetica" w:cs="Times New Roman"/>
          <w:i/>
          <w:color w:val="000000" w:themeColor="text1"/>
        </w:rPr>
        <w:t xml:space="preserve"> annual</w:t>
      </w:r>
      <w:r w:rsidRPr="00F756BD">
        <w:rPr>
          <w:rFonts w:ascii="Helvetica" w:eastAsia="Times New Roman" w:hAnsi="Helvetica" w:cs="Times New Roman"/>
          <w:i/>
          <w:color w:val="000000" w:themeColor="text1"/>
        </w:rPr>
        <w:t xml:space="preserve"> </w:t>
      </w:r>
      <w:r>
        <w:rPr>
          <w:rFonts w:ascii="Helvetica" w:eastAsia="Times New Roman" w:hAnsi="Helvetica" w:cs="Times New Roman"/>
          <w:i/>
          <w:color w:val="000000" w:themeColor="text1"/>
        </w:rPr>
        <w:t xml:space="preserve">tuition and fees, </w:t>
      </w:r>
    </w:p>
    <w:p w14:paraId="5431FCB9" w14:textId="14825AAD" w:rsidR="00F756BD" w:rsidRPr="00F756BD" w:rsidRDefault="00F756BD" w:rsidP="00453249">
      <w:pPr>
        <w:rPr>
          <w:rFonts w:ascii="Helvetica" w:eastAsia="Times New Roman" w:hAnsi="Helvetica" w:cs="Times New Roman"/>
          <w:i/>
          <w:color w:val="000000" w:themeColor="text1"/>
        </w:rPr>
      </w:pPr>
      <w:r>
        <w:rPr>
          <w:rFonts w:ascii="Helvetica" w:eastAsia="Times New Roman" w:hAnsi="Helvetica" w:cs="Times New Roman"/>
          <w:i/>
          <w:color w:val="000000" w:themeColor="text1"/>
        </w:rPr>
        <w:t>public two-year colleges</w:t>
      </w:r>
    </w:p>
    <w:p w14:paraId="5B1AFD29" w14:textId="5FEFA63C" w:rsidR="00F756BD" w:rsidRPr="00483287" w:rsidRDefault="00F756BD" w:rsidP="00453249">
      <w:pPr>
        <w:rPr>
          <w:rFonts w:ascii="Helvetica" w:eastAsia="Times New Roman" w:hAnsi="Helvetica" w:cs="Times New Roman"/>
          <w:color w:val="000000" w:themeColor="text1"/>
          <w:sz w:val="40"/>
          <w:szCs w:val="40"/>
        </w:rPr>
      </w:pPr>
      <w:r w:rsidRPr="00483287">
        <w:rPr>
          <w:rFonts w:ascii="Helvetica" w:eastAsia="Times New Roman" w:hAnsi="Helvetica" w:cs="Times New Roman"/>
          <w:color w:val="000000" w:themeColor="text1"/>
          <w:sz w:val="40"/>
          <w:szCs w:val="40"/>
        </w:rPr>
        <w:t>$9,139</w:t>
      </w:r>
    </w:p>
    <w:p w14:paraId="4EE27001" w14:textId="5B782C00" w:rsidR="00F756BD" w:rsidRPr="00F756BD" w:rsidRDefault="00F756BD" w:rsidP="00453249">
      <w:pPr>
        <w:rPr>
          <w:rFonts w:ascii="Helvetica" w:eastAsia="Times New Roman" w:hAnsi="Helvetica" w:cs="Times New Roman"/>
          <w:i/>
          <w:color w:val="000000" w:themeColor="text1"/>
        </w:rPr>
        <w:sectPr w:rsidR="00F756BD" w:rsidRPr="00F756BD" w:rsidSect="00F756BD">
          <w:type w:val="continuous"/>
          <w:pgSz w:w="12240" w:h="15840"/>
          <w:pgMar w:top="1440" w:right="1440" w:bottom="1440" w:left="1620" w:header="720" w:footer="720" w:gutter="0"/>
          <w:cols w:num="2" w:space="720"/>
          <w:docGrid w:linePitch="360"/>
        </w:sectPr>
      </w:pPr>
      <w:r w:rsidRPr="00F756BD">
        <w:rPr>
          <w:rFonts w:ascii="Helvetica" w:eastAsia="Times New Roman" w:hAnsi="Helvetica" w:cs="Times New Roman"/>
          <w:i/>
          <w:color w:val="000000" w:themeColor="text1"/>
        </w:rPr>
        <w:t xml:space="preserve">Average </w:t>
      </w:r>
      <w:r>
        <w:rPr>
          <w:rFonts w:ascii="Helvetica" w:eastAsia="Times New Roman" w:hAnsi="Helvetica" w:cs="Times New Roman"/>
          <w:i/>
          <w:color w:val="000000" w:themeColor="text1"/>
        </w:rPr>
        <w:t>annual tuition and fees, public four-year colleges.</w:t>
      </w:r>
    </w:p>
    <w:p w14:paraId="2A123C03" w14:textId="2C3CEE0B" w:rsidR="00453249" w:rsidRDefault="00453249" w:rsidP="00453249">
      <w:pPr>
        <w:rPr>
          <w:rFonts w:ascii="Helvetica" w:eastAsia="Times New Roman" w:hAnsi="Helvetica" w:cs="Times New Roman"/>
          <w:color w:val="000000"/>
        </w:rPr>
      </w:pPr>
    </w:p>
    <w:p w14:paraId="3884E101" w14:textId="77777777" w:rsidR="00F756BD" w:rsidRPr="000A44C7" w:rsidRDefault="00F756BD" w:rsidP="00453249">
      <w:pPr>
        <w:rPr>
          <w:rFonts w:ascii="Helvetica" w:eastAsia="Times New Roman" w:hAnsi="Helvetica" w:cs="Times New Roman"/>
          <w:color w:val="000000"/>
        </w:rPr>
      </w:pPr>
    </w:p>
    <w:p w14:paraId="1895164F" w14:textId="77777777" w:rsidR="00453249" w:rsidRDefault="00453249" w:rsidP="00453249">
      <w:pPr>
        <w:ind w:left="1440" w:right="1260"/>
        <w:rPr>
          <w:rFonts w:ascii="Helvetica" w:eastAsia="Times New Roman" w:hAnsi="Helvetica" w:cs="Times New Roman"/>
          <w:i/>
          <w:color w:val="000000"/>
        </w:rPr>
      </w:pPr>
      <w:r w:rsidRPr="004E02DF">
        <w:rPr>
          <w:rFonts w:ascii="Helvetica" w:eastAsia="Times New Roman" w:hAnsi="Helvetica" w:cs="Times New Roman"/>
          <w:i/>
          <w:color w:val="000000"/>
        </w:rPr>
        <w:t>[pull quote</w:t>
      </w:r>
      <w:r>
        <w:rPr>
          <w:rFonts w:ascii="Helvetica" w:eastAsia="Times New Roman" w:hAnsi="Helvetica" w:cs="Times New Roman"/>
          <w:i/>
          <w:color w:val="000000"/>
        </w:rPr>
        <w:t>]</w:t>
      </w:r>
    </w:p>
    <w:p w14:paraId="2A8598A9" w14:textId="77777777" w:rsidR="00453249" w:rsidRDefault="00453249" w:rsidP="00453249">
      <w:pPr>
        <w:ind w:left="1440" w:right="1260"/>
        <w:rPr>
          <w:rFonts w:ascii="Helvetica" w:eastAsia="Times New Roman" w:hAnsi="Helvetica" w:cs="Times New Roman"/>
          <w:i/>
          <w:color w:val="000000"/>
        </w:rPr>
      </w:pPr>
    </w:p>
    <w:p w14:paraId="623E5B91" w14:textId="64E35D9F" w:rsidR="00453249" w:rsidRDefault="00453249" w:rsidP="00453249">
      <w:pPr>
        <w:ind w:left="1440" w:right="1260"/>
        <w:rPr>
          <w:rFonts w:ascii="Helvetica" w:eastAsia="Times New Roman" w:hAnsi="Helvetica" w:cs="Times New Roman"/>
          <w:color w:val="000000"/>
        </w:rPr>
      </w:pPr>
      <w:r w:rsidRPr="00F452E1">
        <w:rPr>
          <w:rFonts w:ascii="Helvetica" w:hAnsi="Helvetica"/>
        </w:rPr>
        <w:t>“</w:t>
      </w:r>
      <w:r w:rsidR="00F452E1" w:rsidRPr="00F452E1">
        <w:rPr>
          <w:rFonts w:ascii="Helvetica" w:hAnsi="Helvetica"/>
        </w:rPr>
        <w:t xml:space="preserve">I believe </w:t>
      </w:r>
      <w:r w:rsidR="00F452E1" w:rsidRPr="00F452E1">
        <w:rPr>
          <w:rFonts w:ascii="Helvetica" w:hAnsi="Helvetica"/>
          <w:i/>
        </w:rPr>
        <w:t>every student</w:t>
      </w:r>
      <w:r w:rsidR="00F452E1" w:rsidRPr="00F452E1">
        <w:rPr>
          <w:rFonts w:ascii="Helvetica" w:hAnsi="Helvetica"/>
        </w:rPr>
        <w:t xml:space="preserve"> in the Rio Grande Valley should have the opportunity to obtain a college degree</w:t>
      </w:r>
      <w:r w:rsidRPr="00F452E1">
        <w:rPr>
          <w:rFonts w:ascii="Helvetica" w:eastAsia="Times New Roman" w:hAnsi="Helvetica" w:cs="Times New Roman"/>
          <w:color w:val="000000"/>
        </w:rPr>
        <w:t>.”</w:t>
      </w:r>
    </w:p>
    <w:p w14:paraId="018B915B" w14:textId="77777777" w:rsidR="00183F77" w:rsidRPr="00F452E1" w:rsidRDefault="00183F77" w:rsidP="00183F77">
      <w:pPr>
        <w:ind w:right="1260"/>
        <w:rPr>
          <w:rFonts w:ascii="Helvetica" w:eastAsia="Times New Roman" w:hAnsi="Helvetica" w:cs="Times New Roman"/>
          <w:color w:val="000000"/>
        </w:rPr>
      </w:pPr>
    </w:p>
    <w:p w14:paraId="0D4BB128" w14:textId="77777777" w:rsidR="00453249" w:rsidRPr="00F452E1" w:rsidRDefault="00453249" w:rsidP="00453249">
      <w:pPr>
        <w:pStyle w:val="Body"/>
        <w:ind w:left="1440" w:right="1260"/>
        <w:rPr>
          <w:rFonts w:eastAsia="Times New Roman"/>
          <w:i/>
        </w:rPr>
      </w:pPr>
    </w:p>
    <w:p w14:paraId="2BD7F917" w14:textId="67592404" w:rsidR="00453249" w:rsidRDefault="00453249" w:rsidP="00453249">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w:t>
      </w:r>
      <w:r w:rsidR="00F452E1">
        <w:rPr>
          <w:rFonts w:ascii="Helvetica" w:eastAsia="Times New Roman" w:hAnsi="Helvetica" w:cs="Times New Roman"/>
          <w:i/>
          <w:color w:val="000000"/>
        </w:rPr>
        <w:t>Krystal Flores</w:t>
      </w:r>
    </w:p>
    <w:p w14:paraId="61C7AEA1" w14:textId="0730596D" w:rsidR="00183F77" w:rsidRDefault="00183F77" w:rsidP="00453249">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Doctoral Student, Texas A&amp;M</w:t>
      </w:r>
    </w:p>
    <w:p w14:paraId="7E739214" w14:textId="77777777" w:rsidR="00453249" w:rsidRPr="00442CF5" w:rsidRDefault="00453249" w:rsidP="00453249">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South Texas College grad</w:t>
      </w:r>
    </w:p>
    <w:p w14:paraId="0B49BF1C" w14:textId="2C09C4F1" w:rsidR="00453249" w:rsidRDefault="00453249" w:rsidP="00A2299D">
      <w:pPr>
        <w:rPr>
          <w:rFonts w:ascii="Helvetica" w:eastAsia="Times New Roman" w:hAnsi="Helvetica" w:cs="Times New Roman"/>
          <w:color w:val="000000"/>
        </w:rPr>
      </w:pPr>
    </w:p>
    <w:p w14:paraId="67B8046A" w14:textId="198E4721" w:rsidR="000F4DDF" w:rsidRPr="000A44C7" w:rsidRDefault="000F4DDF" w:rsidP="00A2299D">
      <w:pPr>
        <w:rPr>
          <w:rFonts w:ascii="Helvetica" w:eastAsia="Times New Roman" w:hAnsi="Helvetica" w:cs="Times New Roman"/>
          <w:color w:val="000000"/>
        </w:rPr>
      </w:pPr>
    </w:p>
    <w:p w14:paraId="7C64D327" w14:textId="1F7D98CE" w:rsidR="000F4DDF" w:rsidRDefault="000F4DDF" w:rsidP="00A2299D">
      <w:pPr>
        <w:rPr>
          <w:rFonts w:ascii="Helvetica" w:eastAsia="Times New Roman" w:hAnsi="Helvetica" w:cs="Times New Roman"/>
          <w:color w:val="000000"/>
        </w:rPr>
      </w:pPr>
    </w:p>
    <w:p w14:paraId="04F0F7A2" w14:textId="286C6DA9" w:rsidR="00F756BD" w:rsidRDefault="00F756BD" w:rsidP="00F756BD">
      <w:pPr>
        <w:rPr>
          <w:rFonts w:ascii="Helvetica" w:eastAsia="Times New Roman" w:hAnsi="Helvetica" w:cs="Times New Roman"/>
          <w:b/>
          <w:color w:val="000000"/>
        </w:rPr>
      </w:pPr>
      <w:r w:rsidRPr="00CB30AC">
        <w:rPr>
          <w:rFonts w:ascii="Helvetica" w:eastAsia="Times New Roman" w:hAnsi="Helvetica" w:cs="Times New Roman"/>
          <w:b/>
          <w:color w:val="7030A0"/>
          <w:sz w:val="36"/>
          <w:szCs w:val="36"/>
        </w:rPr>
        <w:t>#</w:t>
      </w:r>
      <w:r>
        <w:rPr>
          <w:rFonts w:ascii="Helvetica" w:eastAsia="Times New Roman" w:hAnsi="Helvetica" w:cs="Times New Roman"/>
          <w:b/>
          <w:color w:val="7030A0"/>
          <w:sz w:val="36"/>
          <w:szCs w:val="36"/>
        </w:rPr>
        <w:t>4</w:t>
      </w:r>
      <w:r w:rsidRPr="00CB30AC">
        <w:rPr>
          <w:rFonts w:ascii="Helvetica" w:eastAsia="Times New Roman" w:hAnsi="Helvetica" w:cs="Times New Roman"/>
          <w:b/>
          <w:color w:val="7030A0"/>
        </w:rPr>
        <w:t xml:space="preserve"> </w:t>
      </w:r>
      <w:r>
        <w:rPr>
          <w:rFonts w:ascii="Helvetica" w:eastAsia="Times New Roman" w:hAnsi="Helvetica" w:cs="Times New Roman"/>
          <w:b/>
          <w:color w:val="000000"/>
        </w:rPr>
        <w:t xml:space="preserve">    </w:t>
      </w:r>
      <w:r w:rsidR="00C1764F">
        <w:rPr>
          <w:rFonts w:ascii="Helvetica" w:eastAsia="Times New Roman" w:hAnsi="Helvetica" w:cs="Times New Roman"/>
          <w:b/>
          <w:color w:val="000000"/>
          <w:sz w:val="28"/>
          <w:szCs w:val="28"/>
        </w:rPr>
        <w:t>Exceptional options. Superior support.</w:t>
      </w:r>
    </w:p>
    <w:p w14:paraId="2B58BDF2" w14:textId="77777777" w:rsidR="00F756BD" w:rsidRPr="00CB30AC" w:rsidRDefault="00F756BD" w:rsidP="00F756BD">
      <w:pPr>
        <w:rPr>
          <w:rFonts w:ascii="Helvetica" w:eastAsia="Times New Roman" w:hAnsi="Helvetica" w:cs="Times New Roman"/>
          <w:b/>
          <w:color w:val="000000"/>
        </w:rPr>
      </w:pPr>
    </w:p>
    <w:p w14:paraId="3CAD9203" w14:textId="12A680A7" w:rsidR="00F756BD" w:rsidRDefault="00000C9D" w:rsidP="00F756BD">
      <w:pPr>
        <w:rPr>
          <w:rFonts w:ascii="Helvetica" w:eastAsia="Times New Roman" w:hAnsi="Helvetica" w:cs="Times New Roman"/>
          <w:color w:val="000000"/>
        </w:rPr>
      </w:pPr>
      <w:r>
        <w:rPr>
          <w:rFonts w:ascii="Helvetica" w:eastAsia="Times New Roman" w:hAnsi="Helvetica" w:cs="Times New Roman"/>
          <w:color w:val="000000"/>
        </w:rPr>
        <w:t>Let’s face it</w:t>
      </w:r>
      <w:r w:rsidR="00F756BD">
        <w:rPr>
          <w:rFonts w:ascii="Helvetica" w:eastAsia="Times New Roman" w:hAnsi="Helvetica" w:cs="Times New Roman"/>
          <w:color w:val="000000"/>
        </w:rPr>
        <w:t>.</w:t>
      </w:r>
      <w:r>
        <w:rPr>
          <w:rFonts w:ascii="Helvetica" w:eastAsia="Times New Roman" w:hAnsi="Helvetica" w:cs="Times New Roman"/>
          <w:color w:val="000000"/>
        </w:rPr>
        <w:t xml:space="preserve"> We don’t </w:t>
      </w:r>
      <w:r w:rsidR="00384081">
        <w:rPr>
          <w:rFonts w:ascii="Helvetica" w:eastAsia="Times New Roman" w:hAnsi="Helvetica" w:cs="Times New Roman"/>
          <w:color w:val="000000"/>
        </w:rPr>
        <w:t xml:space="preserve">tend to </w:t>
      </w:r>
      <w:r>
        <w:rPr>
          <w:rFonts w:ascii="Helvetica" w:eastAsia="Times New Roman" w:hAnsi="Helvetica" w:cs="Times New Roman"/>
          <w:color w:val="000000"/>
        </w:rPr>
        <w:t xml:space="preserve">stumble out of high school </w:t>
      </w:r>
      <w:r w:rsidR="00384081">
        <w:rPr>
          <w:rFonts w:ascii="Helvetica" w:eastAsia="Times New Roman" w:hAnsi="Helvetica" w:cs="Times New Roman"/>
          <w:color w:val="000000"/>
        </w:rPr>
        <w:t xml:space="preserve">with a fully formed academic and career plan in our heads. Heck, we’re lucky if we make it out with our </w:t>
      </w:r>
      <w:r w:rsidR="00384081" w:rsidRPr="00642A0B">
        <w:rPr>
          <w:rFonts w:ascii="Helvetica" w:eastAsia="Times New Roman" w:hAnsi="Helvetica" w:cs="Times New Roman"/>
          <w:i/>
          <w:color w:val="000000"/>
        </w:rPr>
        <w:t>yearbooks</w:t>
      </w:r>
      <w:r w:rsidR="00384081">
        <w:rPr>
          <w:rFonts w:ascii="Helvetica" w:eastAsia="Times New Roman" w:hAnsi="Helvetica" w:cs="Times New Roman"/>
          <w:color w:val="000000"/>
        </w:rPr>
        <w:t xml:space="preserve"> in one piece. </w:t>
      </w:r>
    </w:p>
    <w:p w14:paraId="18A2483C" w14:textId="24B9D6CD" w:rsidR="00384081" w:rsidRDefault="00384081" w:rsidP="00F756BD">
      <w:pPr>
        <w:rPr>
          <w:rFonts w:ascii="Helvetica" w:eastAsia="Times New Roman" w:hAnsi="Helvetica" w:cs="Times New Roman"/>
          <w:color w:val="000000"/>
        </w:rPr>
      </w:pPr>
    </w:p>
    <w:p w14:paraId="0872485F" w14:textId="666D07CA" w:rsidR="00384081" w:rsidRDefault="00642A0B" w:rsidP="00F756BD">
      <w:pPr>
        <w:rPr>
          <w:rFonts w:ascii="Helvetica" w:eastAsia="Times New Roman" w:hAnsi="Helvetica" w:cs="Times New Roman"/>
          <w:color w:val="000000"/>
        </w:rPr>
      </w:pPr>
      <w:r>
        <w:rPr>
          <w:rFonts w:ascii="Helvetica" w:eastAsia="Times New Roman" w:hAnsi="Helvetica" w:cs="Times New Roman"/>
          <w:color w:val="000000"/>
        </w:rPr>
        <w:t xml:space="preserve">Community college is a place to explore options and </w:t>
      </w:r>
      <w:r w:rsidR="00C1764F">
        <w:rPr>
          <w:rFonts w:ascii="Helvetica" w:eastAsia="Times New Roman" w:hAnsi="Helvetica" w:cs="Times New Roman"/>
          <w:color w:val="000000"/>
        </w:rPr>
        <w:t>map out</w:t>
      </w:r>
      <w:r>
        <w:rPr>
          <w:rFonts w:ascii="Helvetica" w:eastAsia="Times New Roman" w:hAnsi="Helvetica" w:cs="Times New Roman"/>
          <w:color w:val="000000"/>
        </w:rPr>
        <w:t xml:space="preserve"> a</w:t>
      </w:r>
      <w:r w:rsidR="00C1764F">
        <w:rPr>
          <w:rFonts w:ascii="Helvetica" w:eastAsia="Times New Roman" w:hAnsi="Helvetica" w:cs="Times New Roman"/>
          <w:color w:val="000000"/>
        </w:rPr>
        <w:t xml:space="preserve"> savvy, sensible blueprint </w:t>
      </w:r>
      <w:r>
        <w:rPr>
          <w:rFonts w:ascii="Helvetica" w:eastAsia="Times New Roman" w:hAnsi="Helvetica" w:cs="Times New Roman"/>
          <w:color w:val="000000"/>
        </w:rPr>
        <w:t xml:space="preserve">for the future. </w:t>
      </w:r>
      <w:r w:rsidR="00C1764F">
        <w:rPr>
          <w:rFonts w:ascii="Helvetica" w:eastAsia="Times New Roman" w:hAnsi="Helvetica" w:cs="Times New Roman"/>
          <w:color w:val="000000"/>
        </w:rPr>
        <w:t xml:space="preserve">It’s also a place of </w:t>
      </w:r>
      <w:r w:rsidR="00C1764F" w:rsidRPr="00C1764F">
        <w:rPr>
          <w:rFonts w:ascii="Helvetica" w:eastAsia="Times New Roman" w:hAnsi="Helvetica" w:cs="Times New Roman"/>
          <w:i/>
          <w:color w:val="000000"/>
        </w:rPr>
        <w:t>support</w:t>
      </w:r>
      <w:r w:rsidR="00C1764F">
        <w:rPr>
          <w:rFonts w:ascii="Helvetica" w:eastAsia="Times New Roman" w:hAnsi="Helvetica" w:cs="Times New Roman"/>
          <w:color w:val="000000"/>
        </w:rPr>
        <w:t xml:space="preserve">. There’s no risk of red tape or getting lost in the bureaucratic shuffle. If you’ve got the drive, your community college is your trusty GPS, guiding you to your ideal life and career destination. </w:t>
      </w:r>
    </w:p>
    <w:p w14:paraId="69C74F36" w14:textId="77777777" w:rsidR="00F756BD" w:rsidRPr="000A44C7" w:rsidRDefault="00F756BD" w:rsidP="00F756BD">
      <w:pPr>
        <w:rPr>
          <w:rFonts w:ascii="Helvetica" w:eastAsia="Times New Roman" w:hAnsi="Helvetica" w:cs="Times New Roman"/>
          <w:color w:val="000000"/>
        </w:rPr>
      </w:pPr>
    </w:p>
    <w:p w14:paraId="1E36A775" w14:textId="77777777" w:rsidR="00F756BD" w:rsidRDefault="00F756BD" w:rsidP="00F756BD">
      <w:pPr>
        <w:rPr>
          <w:rFonts w:ascii="Helvetica" w:eastAsia="Times New Roman" w:hAnsi="Helvetica" w:cs="Times New Roman"/>
          <w:color w:val="000000"/>
        </w:rPr>
      </w:pPr>
    </w:p>
    <w:p w14:paraId="1D71995E" w14:textId="513F631A" w:rsidR="00F756BD" w:rsidRDefault="00886E45" w:rsidP="00F756BD">
      <w:pPr>
        <w:rPr>
          <w:rFonts w:ascii="Helvetica" w:eastAsia="Times New Roman" w:hAnsi="Helvetica" w:cs="Times New Roman"/>
          <w:i/>
          <w:color w:val="000000"/>
        </w:rPr>
      </w:pPr>
      <w:r>
        <w:rPr>
          <w:rFonts w:ascii="Helvetica" w:eastAsia="Times New Roman" w:hAnsi="Helvetica" w:cs="Times New Roman"/>
          <w:i/>
          <w:color w:val="000000"/>
        </w:rPr>
        <w:t>[Infographic]</w:t>
      </w:r>
    </w:p>
    <w:p w14:paraId="4D2669A5" w14:textId="77777777" w:rsidR="00886E45" w:rsidRDefault="00886E45" w:rsidP="00F756BD">
      <w:pPr>
        <w:rPr>
          <w:rFonts w:ascii="Helvetica" w:eastAsia="Times New Roman" w:hAnsi="Helvetica" w:cs="Times New Roman"/>
          <w:i/>
          <w:color w:val="000000"/>
        </w:rPr>
      </w:pPr>
    </w:p>
    <w:p w14:paraId="2A1561FF" w14:textId="1A9737D4" w:rsidR="00F756BD" w:rsidRPr="00453249" w:rsidRDefault="00483287" w:rsidP="00F756BD">
      <w:pPr>
        <w:rPr>
          <w:rFonts w:ascii="Helvetica" w:eastAsia="Times New Roman" w:hAnsi="Helvetica" w:cs="Times New Roman"/>
          <w:b/>
          <w:color w:val="000000"/>
        </w:rPr>
      </w:pPr>
      <w:r>
        <w:rPr>
          <w:rFonts w:ascii="Helvetica" w:eastAsia="Times New Roman" w:hAnsi="Helvetica" w:cs="Times New Roman"/>
          <w:b/>
          <w:color w:val="000000"/>
        </w:rPr>
        <w:t>An exceptional experience</w:t>
      </w:r>
      <w:r w:rsidR="00F756BD">
        <w:rPr>
          <w:rFonts w:ascii="Helvetica" w:eastAsia="Times New Roman" w:hAnsi="Helvetica" w:cs="Times New Roman"/>
          <w:b/>
          <w:color w:val="000000"/>
        </w:rPr>
        <w:t>.</w:t>
      </w:r>
    </w:p>
    <w:p w14:paraId="115D4BFB" w14:textId="77777777" w:rsidR="00F756BD" w:rsidRDefault="00F756BD" w:rsidP="00F756BD">
      <w:pPr>
        <w:rPr>
          <w:rFonts w:ascii="Helvetica" w:eastAsia="Times New Roman" w:hAnsi="Helvetica" w:cs="Times New Roman"/>
          <w:color w:val="000000"/>
        </w:rPr>
      </w:pPr>
    </w:p>
    <w:p w14:paraId="43389594" w14:textId="77777777" w:rsidR="00F756BD" w:rsidRDefault="00F756BD" w:rsidP="00F756BD">
      <w:pPr>
        <w:rPr>
          <w:rFonts w:ascii="Helvetica" w:eastAsia="Times New Roman" w:hAnsi="Helvetica" w:cs="Times New Roman"/>
          <w:color w:val="C00000"/>
          <w:sz w:val="36"/>
          <w:szCs w:val="36"/>
        </w:rPr>
        <w:sectPr w:rsidR="00F756BD" w:rsidSect="00156AA7">
          <w:headerReference w:type="default" r:id="rId13"/>
          <w:footerReference w:type="default" r:id="rId14"/>
          <w:type w:val="continuous"/>
          <w:pgSz w:w="12240" w:h="15840"/>
          <w:pgMar w:top="1440" w:right="1440" w:bottom="1440" w:left="1620" w:header="720" w:footer="720" w:gutter="0"/>
          <w:cols w:space="720"/>
          <w:docGrid w:linePitch="360"/>
        </w:sectPr>
      </w:pPr>
    </w:p>
    <w:p w14:paraId="6CCF2DD9" w14:textId="09934A21" w:rsidR="00F756BD" w:rsidRPr="00483287" w:rsidRDefault="00F756BD" w:rsidP="00F756BD">
      <w:pPr>
        <w:rPr>
          <w:rFonts w:ascii="Helvetica" w:eastAsia="Times New Roman" w:hAnsi="Helvetica" w:cs="Times New Roman"/>
          <w:color w:val="7030A0"/>
          <w:sz w:val="40"/>
          <w:szCs w:val="40"/>
        </w:rPr>
      </w:pPr>
      <w:r w:rsidRPr="00483287">
        <w:rPr>
          <w:rFonts w:ascii="Helvetica" w:eastAsia="Times New Roman" w:hAnsi="Helvetica" w:cs="Times New Roman"/>
          <w:color w:val="7030A0"/>
          <w:sz w:val="40"/>
          <w:szCs w:val="40"/>
        </w:rPr>
        <w:t>7 in 10</w:t>
      </w:r>
    </w:p>
    <w:p w14:paraId="2F5BD1EC" w14:textId="245EB77D" w:rsidR="00F756BD" w:rsidRPr="00F756BD" w:rsidRDefault="00483287" w:rsidP="00F756BD">
      <w:pPr>
        <w:rPr>
          <w:rFonts w:ascii="Helvetica" w:eastAsia="Times New Roman" w:hAnsi="Helvetica" w:cs="Times New Roman"/>
          <w:i/>
          <w:color w:val="000000" w:themeColor="text1"/>
        </w:rPr>
      </w:pPr>
      <w:r>
        <w:rPr>
          <w:rFonts w:ascii="Helvetica" w:eastAsia="Times New Roman" w:hAnsi="Helvetica" w:cs="Times New Roman"/>
          <w:i/>
          <w:color w:val="000000" w:themeColor="text1"/>
        </w:rPr>
        <w:t>c</w:t>
      </w:r>
      <w:r w:rsidR="00F756BD">
        <w:rPr>
          <w:rFonts w:ascii="Helvetica" w:eastAsia="Times New Roman" w:hAnsi="Helvetica" w:cs="Times New Roman"/>
          <w:i/>
          <w:color w:val="000000" w:themeColor="text1"/>
        </w:rPr>
        <w:t xml:space="preserve">ommunity college </w:t>
      </w:r>
      <w:r>
        <w:rPr>
          <w:rFonts w:ascii="Helvetica" w:eastAsia="Times New Roman" w:hAnsi="Helvetica" w:cs="Times New Roman"/>
          <w:i/>
          <w:color w:val="000000" w:themeColor="text1"/>
        </w:rPr>
        <w:t>students</w:t>
      </w:r>
      <w:r w:rsidR="00F756BD">
        <w:rPr>
          <w:rFonts w:ascii="Helvetica" w:eastAsia="Times New Roman" w:hAnsi="Helvetica" w:cs="Times New Roman"/>
          <w:i/>
          <w:color w:val="000000" w:themeColor="text1"/>
        </w:rPr>
        <w:t xml:space="preserve"> nationwide said they felt supported and encouraged to persist to graduation.</w:t>
      </w:r>
    </w:p>
    <w:p w14:paraId="70910CD2" w14:textId="42272C7C" w:rsidR="00F756BD" w:rsidRPr="00483287" w:rsidRDefault="00483287" w:rsidP="00F756BD">
      <w:pPr>
        <w:rPr>
          <w:rFonts w:ascii="Helvetica" w:eastAsia="Times New Roman" w:hAnsi="Helvetica" w:cs="Times New Roman"/>
          <w:color w:val="7030A0"/>
          <w:sz w:val="40"/>
          <w:szCs w:val="40"/>
        </w:rPr>
      </w:pPr>
      <w:r w:rsidRPr="00483287">
        <w:rPr>
          <w:rFonts w:ascii="Helvetica" w:eastAsia="Times New Roman" w:hAnsi="Helvetica" w:cs="Times New Roman"/>
          <w:color w:val="7030A0"/>
          <w:sz w:val="40"/>
          <w:szCs w:val="40"/>
        </w:rPr>
        <w:t>3 in 4</w:t>
      </w:r>
    </w:p>
    <w:p w14:paraId="07A5B613" w14:textId="5E3F8AE8" w:rsidR="00F756BD" w:rsidRPr="00F756BD" w:rsidRDefault="00483287" w:rsidP="00F756BD">
      <w:pPr>
        <w:rPr>
          <w:rFonts w:ascii="Helvetica" w:eastAsia="Times New Roman" w:hAnsi="Helvetica" w:cs="Times New Roman"/>
          <w:i/>
          <w:color w:val="000000" w:themeColor="text1"/>
        </w:rPr>
        <w:sectPr w:rsidR="00F756BD" w:rsidRPr="00F756BD" w:rsidSect="00F756BD">
          <w:type w:val="continuous"/>
          <w:pgSz w:w="12240" w:h="15840"/>
          <w:pgMar w:top="1440" w:right="1440" w:bottom="1440" w:left="1620" w:header="720" w:footer="720" w:gutter="0"/>
          <w:cols w:num="2" w:space="720"/>
          <w:docGrid w:linePitch="360"/>
        </w:sectPr>
      </w:pPr>
      <w:r>
        <w:rPr>
          <w:rFonts w:ascii="Helvetica" w:eastAsia="Times New Roman" w:hAnsi="Helvetica" w:cs="Times New Roman"/>
          <w:i/>
          <w:color w:val="000000" w:themeColor="text1"/>
        </w:rPr>
        <w:t xml:space="preserve">community college attendees said they would recommend their college to friends and family. </w:t>
      </w:r>
    </w:p>
    <w:p w14:paraId="7B46AC06" w14:textId="77777777" w:rsidR="00F756BD" w:rsidRDefault="00F756BD" w:rsidP="00F756BD">
      <w:pPr>
        <w:rPr>
          <w:rFonts w:ascii="Helvetica" w:eastAsia="Times New Roman" w:hAnsi="Helvetica" w:cs="Times New Roman"/>
          <w:color w:val="000000"/>
        </w:rPr>
      </w:pPr>
    </w:p>
    <w:p w14:paraId="61425A10" w14:textId="77777777" w:rsidR="00F756BD" w:rsidRPr="000A44C7" w:rsidRDefault="00F756BD" w:rsidP="00F756BD">
      <w:pPr>
        <w:rPr>
          <w:rFonts w:ascii="Helvetica" w:eastAsia="Times New Roman" w:hAnsi="Helvetica" w:cs="Times New Roman"/>
          <w:color w:val="000000"/>
        </w:rPr>
      </w:pPr>
    </w:p>
    <w:p w14:paraId="498609A1" w14:textId="77777777" w:rsidR="00F756BD" w:rsidRDefault="00F756BD" w:rsidP="00F756BD">
      <w:pPr>
        <w:ind w:left="1440" w:right="1260"/>
        <w:rPr>
          <w:rFonts w:ascii="Helvetica" w:eastAsia="Times New Roman" w:hAnsi="Helvetica" w:cs="Times New Roman"/>
          <w:i/>
          <w:color w:val="000000"/>
        </w:rPr>
      </w:pPr>
      <w:r w:rsidRPr="004E02DF">
        <w:rPr>
          <w:rFonts w:ascii="Helvetica" w:eastAsia="Times New Roman" w:hAnsi="Helvetica" w:cs="Times New Roman"/>
          <w:i/>
          <w:color w:val="000000"/>
        </w:rPr>
        <w:t>[pull quote</w:t>
      </w:r>
      <w:r>
        <w:rPr>
          <w:rFonts w:ascii="Helvetica" w:eastAsia="Times New Roman" w:hAnsi="Helvetica" w:cs="Times New Roman"/>
          <w:i/>
          <w:color w:val="000000"/>
        </w:rPr>
        <w:t>]</w:t>
      </w:r>
    </w:p>
    <w:p w14:paraId="362C3BF5" w14:textId="77777777" w:rsidR="00F756BD" w:rsidRDefault="00F756BD" w:rsidP="00F756BD">
      <w:pPr>
        <w:ind w:left="1440" w:right="1260"/>
        <w:rPr>
          <w:rFonts w:ascii="Helvetica" w:eastAsia="Times New Roman" w:hAnsi="Helvetica" w:cs="Times New Roman"/>
          <w:i/>
          <w:color w:val="000000"/>
        </w:rPr>
      </w:pPr>
    </w:p>
    <w:p w14:paraId="5A04F102" w14:textId="618DA993" w:rsidR="00F756BD" w:rsidRDefault="00F756BD" w:rsidP="00F756BD">
      <w:pPr>
        <w:ind w:left="1440" w:right="1260"/>
        <w:rPr>
          <w:rFonts w:ascii="Helvetica" w:eastAsia="Times New Roman" w:hAnsi="Helvetica" w:cs="Times New Roman"/>
          <w:color w:val="000000"/>
        </w:rPr>
      </w:pPr>
      <w:r w:rsidRPr="00F452E1">
        <w:rPr>
          <w:rFonts w:ascii="Helvetica" w:hAnsi="Helvetica"/>
        </w:rPr>
        <w:t>“</w:t>
      </w:r>
      <w:r w:rsidRPr="000A44C7">
        <w:rPr>
          <w:rFonts w:ascii="Helvetica" w:eastAsia="Calibri" w:hAnsi="Helvetica" w:cs="Calibri"/>
          <w:color w:val="000000"/>
        </w:rPr>
        <w:t xml:space="preserve">I was able to take a variety of courses that were taught in different styles </w:t>
      </w:r>
      <w:r>
        <w:rPr>
          <w:rFonts w:ascii="Helvetica" w:eastAsia="Calibri" w:hAnsi="Helvetica" w:cs="Calibri"/>
          <w:color w:val="000000"/>
        </w:rPr>
        <w:t xml:space="preserve">… and </w:t>
      </w:r>
      <w:r w:rsidRPr="000A44C7">
        <w:rPr>
          <w:rFonts w:ascii="Helvetica" w:eastAsia="Calibri" w:hAnsi="Helvetica" w:cs="Calibri"/>
          <w:color w:val="000000"/>
        </w:rPr>
        <w:t>just really explor</w:t>
      </w:r>
      <w:r>
        <w:rPr>
          <w:rFonts w:ascii="Helvetica" w:eastAsia="Calibri" w:hAnsi="Helvetica" w:cs="Calibri"/>
          <w:color w:val="000000"/>
        </w:rPr>
        <w:t>e. T</w:t>
      </w:r>
      <w:r w:rsidRPr="000A44C7">
        <w:rPr>
          <w:rFonts w:ascii="Helvetica" w:eastAsia="Calibri" w:hAnsi="Helvetica" w:cs="Calibri"/>
          <w:color w:val="000000"/>
        </w:rPr>
        <w:t>hat's something I don't think I could have found really anywhere else</w:t>
      </w:r>
      <w:r w:rsidRPr="00F452E1">
        <w:rPr>
          <w:rFonts w:ascii="Helvetica" w:eastAsia="Times New Roman" w:hAnsi="Helvetica" w:cs="Times New Roman"/>
          <w:color w:val="000000"/>
        </w:rPr>
        <w:t>.”</w:t>
      </w:r>
    </w:p>
    <w:p w14:paraId="0A9EACC0" w14:textId="77777777" w:rsidR="00F756BD" w:rsidRPr="00F452E1" w:rsidRDefault="00F756BD" w:rsidP="00F756BD">
      <w:pPr>
        <w:ind w:right="1260"/>
        <w:rPr>
          <w:rFonts w:ascii="Helvetica" w:eastAsia="Times New Roman" w:hAnsi="Helvetica" w:cs="Times New Roman"/>
          <w:color w:val="000000"/>
        </w:rPr>
      </w:pPr>
    </w:p>
    <w:p w14:paraId="0455FF1F" w14:textId="77777777" w:rsidR="00F756BD" w:rsidRPr="00F452E1" w:rsidRDefault="00F756BD" w:rsidP="00F756BD">
      <w:pPr>
        <w:pStyle w:val="Body"/>
        <w:ind w:left="1440" w:right="1260"/>
        <w:rPr>
          <w:rFonts w:eastAsia="Times New Roman"/>
          <w:i/>
        </w:rPr>
      </w:pPr>
    </w:p>
    <w:p w14:paraId="7228F2AB" w14:textId="7ABB2484" w:rsidR="00F756BD" w:rsidRDefault="00F756BD" w:rsidP="00F756BD">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–Victoria Quintanilla</w:t>
      </w:r>
    </w:p>
    <w:p w14:paraId="27F282FB" w14:textId="4C13FD33" w:rsidR="00F756BD" w:rsidRDefault="00F756BD" w:rsidP="00F756BD">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Student, Yale University</w:t>
      </w:r>
    </w:p>
    <w:p w14:paraId="55750D2F" w14:textId="0F7C23DF" w:rsidR="00281490" w:rsidRDefault="00F756BD" w:rsidP="00A019DE">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South Texas College grad</w:t>
      </w:r>
    </w:p>
    <w:p w14:paraId="2878CD79" w14:textId="3D6F5BEC" w:rsidR="00A019DE" w:rsidRDefault="00A019DE" w:rsidP="00A019DE">
      <w:pPr>
        <w:ind w:left="1440" w:right="1260"/>
        <w:jc w:val="right"/>
        <w:rPr>
          <w:rFonts w:ascii="Helvetica" w:eastAsia="Times New Roman" w:hAnsi="Helvetica" w:cs="Times New Roman"/>
          <w:i/>
          <w:color w:val="000000"/>
        </w:rPr>
      </w:pPr>
    </w:p>
    <w:p w14:paraId="742632B7" w14:textId="77777777" w:rsidR="00A019DE" w:rsidRPr="00A019DE" w:rsidRDefault="00A019DE" w:rsidP="00A019DE">
      <w:pPr>
        <w:ind w:left="1440" w:right="1260"/>
        <w:jc w:val="right"/>
        <w:rPr>
          <w:rFonts w:ascii="Helvetica" w:eastAsia="Times New Roman" w:hAnsi="Helvetica" w:cs="Times New Roman"/>
          <w:i/>
          <w:color w:val="000000"/>
        </w:rPr>
      </w:pPr>
    </w:p>
    <w:p w14:paraId="7803353E" w14:textId="49EA3B84" w:rsidR="000F4DDF" w:rsidRDefault="000F4DDF" w:rsidP="00A2299D">
      <w:pPr>
        <w:rPr>
          <w:rFonts w:ascii="Helvetica" w:eastAsia="Times New Roman" w:hAnsi="Helvetica" w:cs="Times New Roman"/>
          <w:color w:val="000000"/>
        </w:rPr>
      </w:pPr>
    </w:p>
    <w:p w14:paraId="12B27133" w14:textId="31B52147" w:rsidR="00B403AB" w:rsidRDefault="00914AAD" w:rsidP="00914AAD">
      <w:pPr>
        <w:rPr>
          <w:rFonts w:ascii="Helvetica" w:eastAsia="Times New Roman" w:hAnsi="Helvetica" w:cs="Times New Roman"/>
          <w:b/>
          <w:color w:val="000000"/>
        </w:rPr>
      </w:pPr>
      <w:r w:rsidRPr="00CB30AC">
        <w:rPr>
          <w:rFonts w:ascii="Helvetica" w:eastAsia="Times New Roman" w:hAnsi="Helvetica" w:cs="Times New Roman"/>
          <w:b/>
          <w:color w:val="7030A0"/>
          <w:sz w:val="36"/>
          <w:szCs w:val="36"/>
        </w:rPr>
        <w:t>#</w:t>
      </w:r>
      <w:r>
        <w:rPr>
          <w:rFonts w:ascii="Helvetica" w:eastAsia="Times New Roman" w:hAnsi="Helvetica" w:cs="Times New Roman"/>
          <w:b/>
          <w:color w:val="7030A0"/>
          <w:sz w:val="36"/>
          <w:szCs w:val="36"/>
        </w:rPr>
        <w:t>5</w:t>
      </w:r>
      <w:r w:rsidRPr="00CB30AC">
        <w:rPr>
          <w:rFonts w:ascii="Helvetica" w:eastAsia="Times New Roman" w:hAnsi="Helvetica" w:cs="Times New Roman"/>
          <w:b/>
          <w:color w:val="7030A0"/>
        </w:rPr>
        <w:t xml:space="preserve"> </w:t>
      </w:r>
      <w:r>
        <w:rPr>
          <w:rFonts w:ascii="Helvetica" w:eastAsia="Times New Roman" w:hAnsi="Helvetica" w:cs="Times New Roman"/>
          <w:b/>
          <w:color w:val="000000"/>
        </w:rPr>
        <w:t xml:space="preserve">    </w:t>
      </w:r>
      <w:r w:rsidR="00740A47">
        <w:rPr>
          <w:rFonts w:ascii="Helvetica" w:eastAsia="Times New Roman" w:hAnsi="Helvetica" w:cs="Times New Roman"/>
          <w:b/>
          <w:color w:val="000000"/>
          <w:sz w:val="28"/>
          <w:szCs w:val="28"/>
        </w:rPr>
        <w:t xml:space="preserve">The </w:t>
      </w:r>
      <w:r w:rsidR="00740A47" w:rsidRPr="00740A47">
        <w:rPr>
          <w:rFonts w:ascii="Helvetica" w:eastAsia="Times New Roman" w:hAnsi="Helvetica" w:cs="Times New Roman"/>
          <w:b/>
          <w:i/>
          <w:color w:val="000000"/>
          <w:sz w:val="28"/>
          <w:szCs w:val="28"/>
        </w:rPr>
        <w:t>flex</w:t>
      </w:r>
      <w:r w:rsidR="00740A47">
        <w:rPr>
          <w:rFonts w:ascii="Helvetica" w:eastAsia="Times New Roman" w:hAnsi="Helvetica" w:cs="Times New Roman"/>
          <w:b/>
          <w:color w:val="000000"/>
          <w:sz w:val="28"/>
          <w:szCs w:val="28"/>
        </w:rPr>
        <w:t xml:space="preserve"> effect…</w:t>
      </w:r>
    </w:p>
    <w:p w14:paraId="0CCA691A" w14:textId="3173FD95" w:rsidR="00B403AB" w:rsidRDefault="00B403AB" w:rsidP="00914AAD">
      <w:pPr>
        <w:rPr>
          <w:rFonts w:ascii="Helvetica" w:eastAsia="Times New Roman" w:hAnsi="Helvetica" w:cs="Times New Roman"/>
          <w:color w:val="000000"/>
        </w:rPr>
      </w:pPr>
      <w:r w:rsidRPr="00B403AB">
        <w:rPr>
          <w:rFonts w:ascii="Helvetica" w:eastAsia="Times New Roman" w:hAnsi="Helvetica" w:cs="Times New Roman"/>
          <w:color w:val="000000"/>
        </w:rPr>
        <w:lastRenderedPageBreak/>
        <w:t xml:space="preserve">Responding to workforce demand isn’t like changing a light bulb. </w:t>
      </w:r>
      <w:r w:rsidR="00BF46BE">
        <w:rPr>
          <w:rFonts w:ascii="Helvetica" w:eastAsia="Times New Roman" w:hAnsi="Helvetica" w:cs="Times New Roman"/>
          <w:color w:val="000000"/>
        </w:rPr>
        <w:t>In Texas, i</w:t>
      </w:r>
      <w:r>
        <w:rPr>
          <w:rFonts w:ascii="Helvetica" w:eastAsia="Times New Roman" w:hAnsi="Helvetica" w:cs="Times New Roman"/>
          <w:color w:val="000000"/>
        </w:rPr>
        <w:t xml:space="preserve">t’s more like changing </w:t>
      </w:r>
      <w:r w:rsidRPr="00BF46BE">
        <w:rPr>
          <w:rFonts w:ascii="Helvetica" w:eastAsia="Times New Roman" w:hAnsi="Helvetica" w:cs="Times New Roman"/>
          <w:i/>
          <w:color w:val="000000"/>
        </w:rPr>
        <w:t>a few hundred thousand</w:t>
      </w:r>
      <w:r>
        <w:rPr>
          <w:rFonts w:ascii="Helvetica" w:eastAsia="Times New Roman" w:hAnsi="Helvetica" w:cs="Times New Roman"/>
          <w:color w:val="000000"/>
        </w:rPr>
        <w:t xml:space="preserve"> light bulbs… only some of the bulbs </w:t>
      </w:r>
      <w:r w:rsidRPr="00BF46BE">
        <w:rPr>
          <w:rFonts w:ascii="Helvetica" w:eastAsia="Times New Roman" w:hAnsi="Helvetica" w:cs="Times New Roman"/>
          <w:color w:val="000000"/>
        </w:rPr>
        <w:t>aren’t quite bright enough.</w:t>
      </w:r>
      <w:r>
        <w:rPr>
          <w:rFonts w:ascii="Helvetica" w:eastAsia="Times New Roman" w:hAnsi="Helvetica" w:cs="Times New Roman"/>
          <w:color w:val="000000"/>
        </w:rPr>
        <w:t xml:space="preserve"> </w:t>
      </w:r>
    </w:p>
    <w:p w14:paraId="72E12D16" w14:textId="77777777" w:rsidR="00B403AB" w:rsidRPr="00B403AB" w:rsidRDefault="00B403AB" w:rsidP="00914AAD">
      <w:pPr>
        <w:rPr>
          <w:rFonts w:ascii="Helvetica" w:eastAsia="Times New Roman" w:hAnsi="Helvetica" w:cs="Times New Roman"/>
          <w:color w:val="000000"/>
        </w:rPr>
      </w:pPr>
    </w:p>
    <w:p w14:paraId="011254EA" w14:textId="6778DFEA" w:rsidR="00914AAD" w:rsidRDefault="00B403AB" w:rsidP="00914AAD">
      <w:pPr>
        <w:rPr>
          <w:rFonts w:ascii="Helvetica" w:eastAsia="Times New Roman" w:hAnsi="Helvetica" w:cs="Times New Roman"/>
          <w:color w:val="000000"/>
        </w:rPr>
      </w:pPr>
      <w:r>
        <w:rPr>
          <w:rFonts w:ascii="Helvetica" w:eastAsia="Times New Roman" w:hAnsi="Helvetica" w:cs="Times New Roman"/>
          <w:color w:val="000000"/>
        </w:rPr>
        <w:t>Texas is home to s</w:t>
      </w:r>
      <w:r w:rsidR="00B8418C">
        <w:rPr>
          <w:rFonts w:ascii="Helvetica" w:eastAsia="Times New Roman" w:hAnsi="Helvetica" w:cs="Times New Roman"/>
          <w:color w:val="000000"/>
        </w:rPr>
        <w:t xml:space="preserve">ix of the </w:t>
      </w:r>
      <w:r>
        <w:rPr>
          <w:rFonts w:ascii="Helvetica" w:eastAsia="Times New Roman" w:hAnsi="Helvetica" w:cs="Times New Roman"/>
          <w:color w:val="000000"/>
        </w:rPr>
        <w:t xml:space="preserve">nation’s </w:t>
      </w:r>
      <w:r w:rsidR="00B8418C">
        <w:rPr>
          <w:rFonts w:ascii="Helvetica" w:eastAsia="Times New Roman" w:hAnsi="Helvetica" w:cs="Times New Roman"/>
          <w:color w:val="000000"/>
        </w:rPr>
        <w:t>top</w:t>
      </w:r>
      <w:r>
        <w:rPr>
          <w:rFonts w:ascii="Helvetica" w:eastAsia="Times New Roman" w:hAnsi="Helvetica" w:cs="Times New Roman"/>
          <w:color w:val="000000"/>
        </w:rPr>
        <w:t xml:space="preserve"> </w:t>
      </w:r>
      <w:r w:rsidR="00B8418C">
        <w:rPr>
          <w:rFonts w:ascii="Helvetica" w:eastAsia="Times New Roman" w:hAnsi="Helvetica" w:cs="Times New Roman"/>
          <w:color w:val="000000"/>
        </w:rPr>
        <w:t>25 fastest-growing cities</w:t>
      </w:r>
      <w:r>
        <w:rPr>
          <w:rFonts w:ascii="Helvetica" w:eastAsia="Times New Roman" w:hAnsi="Helvetica" w:cs="Times New Roman"/>
          <w:color w:val="000000"/>
        </w:rPr>
        <w:t xml:space="preserve">, and </w:t>
      </w:r>
      <w:r w:rsidR="00BF46BE">
        <w:rPr>
          <w:rFonts w:ascii="Helvetica" w:eastAsia="Times New Roman" w:hAnsi="Helvetica" w:cs="Times New Roman"/>
          <w:color w:val="000000"/>
        </w:rPr>
        <w:t xml:space="preserve">while industries are surging, the state is beginning to feel the growing pains of an undereducated workforce. Community colleges are not just </w:t>
      </w:r>
      <w:r w:rsidR="00BF46BE" w:rsidRPr="00BF46BE">
        <w:rPr>
          <w:rFonts w:ascii="Helvetica" w:eastAsia="Times New Roman" w:hAnsi="Helvetica" w:cs="Times New Roman"/>
          <w:i/>
          <w:color w:val="000000"/>
        </w:rPr>
        <w:t>part</w:t>
      </w:r>
      <w:r w:rsidR="00BF46BE">
        <w:rPr>
          <w:rFonts w:ascii="Helvetica" w:eastAsia="Times New Roman" w:hAnsi="Helvetica" w:cs="Times New Roman"/>
          <w:color w:val="000000"/>
        </w:rPr>
        <w:t xml:space="preserve"> of the workforce solution, their agility and versatility </w:t>
      </w:r>
      <w:proofErr w:type="gramStart"/>
      <w:r w:rsidR="00BF46BE">
        <w:rPr>
          <w:rFonts w:ascii="Helvetica" w:eastAsia="Times New Roman" w:hAnsi="Helvetica" w:cs="Times New Roman"/>
          <w:color w:val="000000"/>
        </w:rPr>
        <w:t>makes</w:t>
      </w:r>
      <w:proofErr w:type="gramEnd"/>
      <w:r w:rsidR="00BF46BE">
        <w:rPr>
          <w:rFonts w:ascii="Helvetica" w:eastAsia="Times New Roman" w:hAnsi="Helvetica" w:cs="Times New Roman"/>
          <w:color w:val="000000"/>
        </w:rPr>
        <w:t xml:space="preserve"> them our state’s </w:t>
      </w:r>
      <w:r w:rsidR="00BF46BE" w:rsidRPr="007B6693">
        <w:rPr>
          <w:rFonts w:ascii="Helvetica" w:eastAsia="Times New Roman" w:hAnsi="Helvetica" w:cs="Times New Roman"/>
          <w:i/>
          <w:color w:val="000000"/>
        </w:rPr>
        <w:t>best hope</w:t>
      </w:r>
      <w:r w:rsidR="00BF46BE">
        <w:rPr>
          <w:rFonts w:ascii="Helvetica" w:eastAsia="Times New Roman" w:hAnsi="Helvetica" w:cs="Times New Roman"/>
          <w:color w:val="000000"/>
        </w:rPr>
        <w:t xml:space="preserve"> for keeping pace with an evolving economy.</w:t>
      </w:r>
    </w:p>
    <w:p w14:paraId="1E6C898D" w14:textId="542C2D44" w:rsidR="00914AAD" w:rsidRDefault="00914AAD" w:rsidP="00914AAD">
      <w:pPr>
        <w:rPr>
          <w:rFonts w:ascii="Helvetica" w:eastAsia="Times New Roman" w:hAnsi="Helvetica" w:cs="Times New Roman"/>
          <w:color w:val="000000"/>
        </w:rPr>
      </w:pPr>
    </w:p>
    <w:p w14:paraId="3DD16E7B" w14:textId="77777777" w:rsidR="007B6693" w:rsidRDefault="007B6693" w:rsidP="00914AAD">
      <w:pPr>
        <w:rPr>
          <w:rFonts w:ascii="Helvetica" w:eastAsia="Times New Roman" w:hAnsi="Helvetica" w:cs="Times New Roman"/>
          <w:color w:val="000000"/>
        </w:rPr>
      </w:pPr>
    </w:p>
    <w:p w14:paraId="44E59953" w14:textId="77777777" w:rsidR="00914AAD" w:rsidRDefault="00914AAD" w:rsidP="00914AAD">
      <w:pPr>
        <w:rPr>
          <w:rFonts w:ascii="Helvetica" w:eastAsia="Times New Roman" w:hAnsi="Helvetica" w:cs="Times New Roman"/>
          <w:i/>
          <w:color w:val="000000"/>
        </w:rPr>
      </w:pPr>
      <w:r>
        <w:rPr>
          <w:rFonts w:ascii="Helvetica" w:eastAsia="Times New Roman" w:hAnsi="Helvetica" w:cs="Times New Roman"/>
          <w:i/>
          <w:color w:val="000000"/>
        </w:rPr>
        <w:t>[Infographic]</w:t>
      </w:r>
    </w:p>
    <w:p w14:paraId="3737DA59" w14:textId="77777777" w:rsidR="00914AAD" w:rsidRDefault="00914AAD" w:rsidP="00914AAD">
      <w:pPr>
        <w:rPr>
          <w:rFonts w:ascii="Helvetica" w:eastAsia="Times New Roman" w:hAnsi="Helvetica" w:cs="Times New Roman"/>
          <w:i/>
          <w:color w:val="000000"/>
        </w:rPr>
      </w:pPr>
    </w:p>
    <w:p w14:paraId="74C04FF6" w14:textId="23B5AF06" w:rsidR="00914AAD" w:rsidRPr="00453249" w:rsidRDefault="007E67FE" w:rsidP="00914AAD">
      <w:pPr>
        <w:rPr>
          <w:rFonts w:ascii="Helvetica" w:eastAsia="Times New Roman" w:hAnsi="Helvetica" w:cs="Times New Roman"/>
          <w:b/>
          <w:color w:val="000000"/>
        </w:rPr>
      </w:pPr>
      <w:r>
        <w:rPr>
          <w:rFonts w:ascii="Helvetica" w:eastAsia="Times New Roman" w:hAnsi="Helvetica" w:cs="Times New Roman"/>
          <w:b/>
          <w:color w:val="000000"/>
        </w:rPr>
        <w:t>Don't mess with success</w:t>
      </w:r>
      <w:r w:rsidR="00914AAD">
        <w:rPr>
          <w:rFonts w:ascii="Helvetica" w:eastAsia="Times New Roman" w:hAnsi="Helvetica" w:cs="Times New Roman"/>
          <w:b/>
          <w:color w:val="000000"/>
        </w:rPr>
        <w:t>.</w:t>
      </w:r>
    </w:p>
    <w:p w14:paraId="10C88316" w14:textId="77777777" w:rsidR="00914AAD" w:rsidRDefault="00914AAD" w:rsidP="00914AAD">
      <w:pPr>
        <w:rPr>
          <w:rFonts w:ascii="Helvetica" w:eastAsia="Times New Roman" w:hAnsi="Helvetica" w:cs="Times New Roman"/>
          <w:color w:val="000000"/>
        </w:rPr>
      </w:pPr>
    </w:p>
    <w:p w14:paraId="77599A10" w14:textId="77777777" w:rsidR="00914AAD" w:rsidRDefault="00914AAD" w:rsidP="00914AAD">
      <w:pPr>
        <w:rPr>
          <w:rFonts w:ascii="Helvetica" w:eastAsia="Times New Roman" w:hAnsi="Helvetica" w:cs="Times New Roman"/>
          <w:color w:val="C00000"/>
          <w:sz w:val="36"/>
          <w:szCs w:val="36"/>
        </w:rPr>
        <w:sectPr w:rsidR="00914AAD" w:rsidSect="00156AA7">
          <w:headerReference w:type="default" r:id="rId15"/>
          <w:footerReference w:type="default" r:id="rId16"/>
          <w:type w:val="continuous"/>
          <w:pgSz w:w="12240" w:h="15840"/>
          <w:pgMar w:top="1440" w:right="1440" w:bottom="1440" w:left="1620" w:header="720" w:footer="720" w:gutter="0"/>
          <w:cols w:space="720"/>
          <w:docGrid w:linePitch="360"/>
        </w:sectPr>
      </w:pPr>
    </w:p>
    <w:p w14:paraId="4378450F" w14:textId="0D954053" w:rsidR="00914AAD" w:rsidRPr="00483287" w:rsidRDefault="00740A47" w:rsidP="00914AAD">
      <w:pPr>
        <w:rPr>
          <w:rFonts w:ascii="Helvetica" w:eastAsia="Times New Roman" w:hAnsi="Helvetica" w:cs="Times New Roman"/>
          <w:color w:val="7030A0"/>
          <w:sz w:val="40"/>
          <w:szCs w:val="40"/>
        </w:rPr>
      </w:pPr>
      <w:r>
        <w:rPr>
          <w:rFonts w:ascii="Helvetica" w:eastAsia="Times New Roman" w:hAnsi="Helvetica" w:cs="Times New Roman"/>
          <w:color w:val="7030A0"/>
          <w:sz w:val="40"/>
          <w:szCs w:val="40"/>
        </w:rPr>
        <w:t>$5.7 million</w:t>
      </w:r>
    </w:p>
    <w:p w14:paraId="77FE23FE" w14:textId="7581ADB5" w:rsidR="00914AAD" w:rsidRPr="00F756BD" w:rsidRDefault="00740A47" w:rsidP="00914AAD">
      <w:pPr>
        <w:rPr>
          <w:rFonts w:ascii="Helvetica" w:eastAsia="Times New Roman" w:hAnsi="Helvetica" w:cs="Times New Roman"/>
          <w:i/>
          <w:color w:val="000000" w:themeColor="text1"/>
        </w:rPr>
      </w:pPr>
      <w:r>
        <w:rPr>
          <w:rFonts w:ascii="Helvetica" w:eastAsia="Times New Roman" w:hAnsi="Helvetica" w:cs="Times New Roman"/>
          <w:i/>
          <w:color w:val="000000" w:themeColor="text1"/>
        </w:rPr>
        <w:t xml:space="preserve">In 2019, the Texas Workforce Commission invested nearly $6 million in </w:t>
      </w:r>
      <w:r w:rsidR="002467E1">
        <w:rPr>
          <w:rFonts w:ascii="Helvetica" w:eastAsia="Times New Roman" w:hAnsi="Helvetica" w:cs="Times New Roman"/>
          <w:i/>
          <w:color w:val="000000" w:themeColor="text1"/>
        </w:rPr>
        <w:t>grants as</w:t>
      </w:r>
      <w:r>
        <w:rPr>
          <w:rFonts w:ascii="Helvetica" w:eastAsia="Times New Roman" w:hAnsi="Helvetica" w:cs="Times New Roman"/>
          <w:i/>
          <w:color w:val="000000" w:themeColor="text1"/>
        </w:rPr>
        <w:t xml:space="preserve"> part of the Jobs and Education for Texans </w:t>
      </w:r>
      <w:r w:rsidR="002467E1">
        <w:rPr>
          <w:rFonts w:ascii="Helvetica" w:eastAsia="Times New Roman" w:hAnsi="Helvetica" w:cs="Times New Roman"/>
          <w:i/>
          <w:color w:val="000000" w:themeColor="text1"/>
        </w:rPr>
        <w:t xml:space="preserve">(JET) </w:t>
      </w:r>
      <w:proofErr w:type="gramStart"/>
      <w:r>
        <w:rPr>
          <w:rFonts w:ascii="Helvetica" w:eastAsia="Times New Roman" w:hAnsi="Helvetica" w:cs="Times New Roman"/>
          <w:i/>
          <w:color w:val="000000" w:themeColor="text1"/>
        </w:rPr>
        <w:t xml:space="preserve">program </w:t>
      </w:r>
      <w:r w:rsidR="00914AAD">
        <w:rPr>
          <w:rFonts w:ascii="Helvetica" w:eastAsia="Times New Roman" w:hAnsi="Helvetica" w:cs="Times New Roman"/>
          <w:i/>
          <w:color w:val="000000" w:themeColor="text1"/>
        </w:rPr>
        <w:t>.</w:t>
      </w:r>
      <w:proofErr w:type="gramEnd"/>
    </w:p>
    <w:p w14:paraId="6BB7B56A" w14:textId="20E2A6B8" w:rsidR="00914AAD" w:rsidRPr="00483287" w:rsidRDefault="002467E1" w:rsidP="00914AAD">
      <w:pPr>
        <w:rPr>
          <w:rFonts w:ascii="Helvetica" w:eastAsia="Times New Roman" w:hAnsi="Helvetica" w:cs="Times New Roman"/>
          <w:color w:val="7030A0"/>
          <w:sz w:val="40"/>
          <w:szCs w:val="40"/>
        </w:rPr>
      </w:pPr>
      <w:r>
        <w:rPr>
          <w:rFonts w:ascii="Helvetica" w:eastAsia="Times New Roman" w:hAnsi="Helvetica" w:cs="Times New Roman"/>
          <w:color w:val="7030A0"/>
          <w:sz w:val="40"/>
          <w:szCs w:val="40"/>
        </w:rPr>
        <w:t>#1</w:t>
      </w:r>
    </w:p>
    <w:p w14:paraId="01B7A450" w14:textId="7E3EAF41" w:rsidR="00914AAD" w:rsidRPr="00F756BD" w:rsidRDefault="002467E1" w:rsidP="00914AAD">
      <w:pPr>
        <w:rPr>
          <w:rFonts w:ascii="Helvetica" w:eastAsia="Times New Roman" w:hAnsi="Helvetica" w:cs="Times New Roman"/>
          <w:i/>
          <w:color w:val="000000" w:themeColor="text1"/>
        </w:rPr>
        <w:sectPr w:rsidR="00914AAD" w:rsidRPr="00F756BD" w:rsidSect="00F756BD">
          <w:type w:val="continuous"/>
          <w:pgSz w:w="12240" w:h="15840"/>
          <w:pgMar w:top="1440" w:right="1440" w:bottom="1440" w:left="1620" w:header="720" w:footer="720" w:gutter="0"/>
          <w:cols w:num="2" w:space="720"/>
          <w:docGrid w:linePitch="360"/>
        </w:sectPr>
      </w:pPr>
      <w:r>
        <w:rPr>
          <w:rFonts w:ascii="Helvetica" w:eastAsia="Times New Roman" w:hAnsi="Helvetica" w:cs="Times New Roman"/>
          <w:i/>
          <w:color w:val="000000" w:themeColor="text1"/>
        </w:rPr>
        <w:t>“Middle-skills” job, requiring education beyond high school but short of a bachelor’s degree, represent the fastest-growing job category in Texas</w:t>
      </w:r>
      <w:r w:rsidR="00914AAD">
        <w:rPr>
          <w:rFonts w:ascii="Helvetica" w:eastAsia="Times New Roman" w:hAnsi="Helvetica" w:cs="Times New Roman"/>
          <w:i/>
          <w:color w:val="000000" w:themeColor="text1"/>
        </w:rPr>
        <w:t xml:space="preserve">. </w:t>
      </w:r>
    </w:p>
    <w:p w14:paraId="7D274DD3" w14:textId="77777777" w:rsidR="00914AAD" w:rsidRDefault="00914AAD" w:rsidP="00914AAD">
      <w:pPr>
        <w:rPr>
          <w:rFonts w:ascii="Helvetica" w:eastAsia="Times New Roman" w:hAnsi="Helvetica" w:cs="Times New Roman"/>
          <w:color w:val="000000"/>
        </w:rPr>
      </w:pPr>
    </w:p>
    <w:p w14:paraId="67E1A3C5" w14:textId="77777777" w:rsidR="00914AAD" w:rsidRPr="000A44C7" w:rsidRDefault="00914AAD" w:rsidP="00914AAD">
      <w:pPr>
        <w:rPr>
          <w:rFonts w:ascii="Helvetica" w:eastAsia="Times New Roman" w:hAnsi="Helvetica" w:cs="Times New Roman"/>
          <w:color w:val="000000"/>
        </w:rPr>
      </w:pPr>
    </w:p>
    <w:p w14:paraId="5654A0BF" w14:textId="77777777" w:rsidR="00914AAD" w:rsidRDefault="00914AAD" w:rsidP="00914AAD">
      <w:pPr>
        <w:ind w:left="1440" w:right="1260"/>
        <w:rPr>
          <w:rFonts w:ascii="Helvetica" w:eastAsia="Times New Roman" w:hAnsi="Helvetica" w:cs="Times New Roman"/>
          <w:i/>
          <w:color w:val="000000"/>
        </w:rPr>
      </w:pPr>
      <w:r w:rsidRPr="004E02DF">
        <w:rPr>
          <w:rFonts w:ascii="Helvetica" w:eastAsia="Times New Roman" w:hAnsi="Helvetica" w:cs="Times New Roman"/>
          <w:i/>
          <w:color w:val="000000"/>
        </w:rPr>
        <w:t>[pull quote</w:t>
      </w:r>
      <w:r>
        <w:rPr>
          <w:rFonts w:ascii="Helvetica" w:eastAsia="Times New Roman" w:hAnsi="Helvetica" w:cs="Times New Roman"/>
          <w:i/>
          <w:color w:val="000000"/>
        </w:rPr>
        <w:t>]</w:t>
      </w:r>
    </w:p>
    <w:p w14:paraId="07A7939C" w14:textId="77777777" w:rsidR="00914AAD" w:rsidRDefault="00914AAD" w:rsidP="00914AAD">
      <w:pPr>
        <w:ind w:left="1440" w:right="1260"/>
        <w:rPr>
          <w:rFonts w:ascii="Helvetica" w:eastAsia="Times New Roman" w:hAnsi="Helvetica" w:cs="Times New Roman"/>
          <w:i/>
          <w:color w:val="000000"/>
        </w:rPr>
      </w:pPr>
    </w:p>
    <w:p w14:paraId="42D68171" w14:textId="4D4408FA" w:rsidR="00914AAD" w:rsidRDefault="00914AAD" w:rsidP="00914AAD">
      <w:pPr>
        <w:ind w:left="1440" w:right="1260"/>
        <w:rPr>
          <w:rFonts w:ascii="Helvetica" w:eastAsia="Times New Roman" w:hAnsi="Helvetica" w:cs="Times New Roman"/>
          <w:color w:val="000000"/>
        </w:rPr>
      </w:pPr>
      <w:r w:rsidRPr="00F452E1">
        <w:rPr>
          <w:rFonts w:ascii="Helvetica" w:hAnsi="Helvetica"/>
        </w:rPr>
        <w:t>“</w:t>
      </w:r>
      <w:r w:rsidRPr="000A44C7">
        <w:rPr>
          <w:rFonts w:ascii="Helvetica" w:eastAsia="Times New Roman" w:hAnsi="Helvetica" w:cs="Times New Roman"/>
          <w:color w:val="000000"/>
        </w:rPr>
        <w:t>Programs that help students prepare for life beyond high school and the high-demand jobs in Texas are critical to the future of the Texas workforce</w:t>
      </w:r>
      <w:r>
        <w:rPr>
          <w:rFonts w:ascii="Helvetica" w:eastAsia="Times New Roman" w:hAnsi="Helvetica" w:cs="Times New Roman"/>
          <w:color w:val="000000"/>
        </w:rPr>
        <w:t>.</w:t>
      </w:r>
      <w:r w:rsidRPr="00F452E1">
        <w:rPr>
          <w:rFonts w:ascii="Helvetica" w:eastAsia="Times New Roman" w:hAnsi="Helvetica" w:cs="Times New Roman"/>
          <w:color w:val="000000"/>
        </w:rPr>
        <w:t>”</w:t>
      </w:r>
    </w:p>
    <w:p w14:paraId="3A30A79D" w14:textId="77777777" w:rsidR="00914AAD" w:rsidRPr="00F452E1" w:rsidRDefault="00914AAD" w:rsidP="00914AAD">
      <w:pPr>
        <w:ind w:right="1260"/>
        <w:rPr>
          <w:rFonts w:ascii="Helvetica" w:eastAsia="Times New Roman" w:hAnsi="Helvetica" w:cs="Times New Roman"/>
          <w:color w:val="000000"/>
        </w:rPr>
      </w:pPr>
    </w:p>
    <w:p w14:paraId="779B0A86" w14:textId="77777777" w:rsidR="00914AAD" w:rsidRPr="00F452E1" w:rsidRDefault="00914AAD" w:rsidP="00914AAD">
      <w:pPr>
        <w:pStyle w:val="Body"/>
        <w:ind w:left="1440" w:right="1260"/>
        <w:rPr>
          <w:rFonts w:eastAsia="Times New Roman"/>
          <w:i/>
        </w:rPr>
      </w:pPr>
    </w:p>
    <w:p w14:paraId="11EFA461" w14:textId="52169785" w:rsidR="00914AAD" w:rsidRDefault="00914AAD" w:rsidP="00914AAD">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 xml:space="preserve">–Francisco </w:t>
      </w:r>
      <w:proofErr w:type="spellStart"/>
      <w:r>
        <w:rPr>
          <w:rFonts w:ascii="Helvetica" w:eastAsia="Times New Roman" w:hAnsi="Helvetica" w:cs="Times New Roman"/>
          <w:i/>
          <w:color w:val="000000"/>
        </w:rPr>
        <w:t>Gamez</w:t>
      </w:r>
      <w:proofErr w:type="spellEnd"/>
    </w:p>
    <w:p w14:paraId="39FA09E6" w14:textId="110BACA6" w:rsidR="00914AAD" w:rsidRPr="00914AAD" w:rsidRDefault="00914AAD" w:rsidP="00914AAD">
      <w:pPr>
        <w:ind w:left="1440" w:right="1260"/>
        <w:jc w:val="right"/>
        <w:rPr>
          <w:rFonts w:ascii="Helvetica" w:eastAsia="Times New Roman" w:hAnsi="Helvetica" w:cs="Times New Roman"/>
          <w:i/>
          <w:color w:val="000000"/>
        </w:rPr>
      </w:pPr>
      <w:r>
        <w:rPr>
          <w:rFonts w:ascii="Helvetica" w:eastAsia="Times New Roman" w:hAnsi="Helvetica" w:cs="Times New Roman"/>
          <w:i/>
          <w:color w:val="000000"/>
        </w:rPr>
        <w:t>Texas Workforce Commission</w:t>
      </w:r>
    </w:p>
    <w:p w14:paraId="53CC1899" w14:textId="7B32DB7C" w:rsidR="00905AC0" w:rsidRDefault="00905AC0" w:rsidP="00E81120">
      <w:pPr>
        <w:rPr>
          <w:rFonts w:ascii="Helvetica" w:eastAsia="Times New Roman" w:hAnsi="Helvetica" w:cs="Times New Roman"/>
          <w:color w:val="000000"/>
        </w:rPr>
      </w:pPr>
    </w:p>
    <w:p w14:paraId="709BE888" w14:textId="45D65ADB" w:rsidR="00914AAD" w:rsidRDefault="00914AAD" w:rsidP="00B8631A">
      <w:pPr>
        <w:ind w:right="540"/>
        <w:rPr>
          <w:rFonts w:ascii="Helvetica" w:eastAsia="Times New Roman" w:hAnsi="Helvetica" w:cs="Times New Roman"/>
          <w:i/>
          <w:color w:val="000000"/>
        </w:rPr>
      </w:pPr>
    </w:p>
    <w:p w14:paraId="4B686258" w14:textId="77777777" w:rsidR="002467E1" w:rsidRDefault="002467E1" w:rsidP="007F0957">
      <w:pPr>
        <w:ind w:left="2880" w:right="540"/>
        <w:rPr>
          <w:rFonts w:ascii="Helvetica" w:eastAsia="Times New Roman" w:hAnsi="Helvetica" w:cs="Times New Roman"/>
          <w:i/>
          <w:color w:val="000000"/>
        </w:rPr>
      </w:pPr>
    </w:p>
    <w:p w14:paraId="1772E4D3" w14:textId="77777777" w:rsidR="00914AAD" w:rsidRDefault="00914AAD" w:rsidP="00914AAD">
      <w:pPr>
        <w:ind w:right="540"/>
        <w:rPr>
          <w:rFonts w:ascii="Helvetica" w:eastAsia="Times New Roman" w:hAnsi="Helvetica" w:cs="Times New Roman"/>
          <w:i/>
          <w:color w:val="000000"/>
        </w:rPr>
      </w:pPr>
    </w:p>
    <w:p w14:paraId="062DC514" w14:textId="4C7CED20" w:rsidR="00914AAD" w:rsidRPr="00914AAD" w:rsidRDefault="00914AAD" w:rsidP="00914AAD">
      <w:pPr>
        <w:ind w:right="540"/>
        <w:jc w:val="center"/>
        <w:rPr>
          <w:rFonts w:ascii="Helvetica" w:eastAsia="Times New Roman" w:hAnsi="Helvetica" w:cs="Times New Roman"/>
          <w:i/>
          <w:color w:val="7030A0"/>
        </w:rPr>
      </w:pPr>
      <w:r w:rsidRPr="00914AAD">
        <w:rPr>
          <w:rFonts w:ascii="Helvetica" w:eastAsia="Times New Roman" w:hAnsi="Helvetica" w:cs="Times New Roman"/>
          <w:i/>
          <w:color w:val="7030A0"/>
        </w:rPr>
        <w:t>[Additional infographics (space permitting)]:</w:t>
      </w:r>
    </w:p>
    <w:p w14:paraId="3196E2A0" w14:textId="77777777" w:rsidR="00914AAD" w:rsidRDefault="00914AAD" w:rsidP="00914AAD">
      <w:pPr>
        <w:ind w:right="540"/>
        <w:rPr>
          <w:rFonts w:ascii="Helvetica" w:eastAsia="Times New Roman" w:hAnsi="Helvetica" w:cs="Times New Roman"/>
          <w:i/>
          <w:color w:val="000000"/>
        </w:rPr>
      </w:pPr>
    </w:p>
    <w:p w14:paraId="4B952F80" w14:textId="5E840D70" w:rsidR="007F0957" w:rsidRDefault="007F0957" w:rsidP="00914AAD">
      <w:pPr>
        <w:ind w:right="540"/>
        <w:rPr>
          <w:rFonts w:ascii="Helvetica" w:eastAsia="Times New Roman" w:hAnsi="Helvetica" w:cs="Times New Roman"/>
          <w:i/>
          <w:color w:val="000000"/>
        </w:rPr>
      </w:pPr>
      <w:r>
        <w:rPr>
          <w:rFonts w:ascii="Helvetica" w:eastAsia="Times New Roman" w:hAnsi="Helvetica" w:cs="Times New Roman"/>
          <w:i/>
          <w:color w:val="000000"/>
        </w:rPr>
        <w:t>South Texas’ hottest careers</w:t>
      </w:r>
      <w:r w:rsidR="00914AAD">
        <w:rPr>
          <w:rFonts w:ascii="Helvetica" w:eastAsia="Times New Roman" w:hAnsi="Helvetica" w:cs="Times New Roman"/>
          <w:i/>
          <w:color w:val="000000"/>
        </w:rPr>
        <w:t>:</w:t>
      </w:r>
    </w:p>
    <w:p w14:paraId="5F75EFC9" w14:textId="46C9ECFB" w:rsidR="007F0957" w:rsidRPr="007F0957" w:rsidRDefault="007F0957" w:rsidP="00914AAD">
      <w:pPr>
        <w:ind w:right="540"/>
        <w:rPr>
          <w:rFonts w:ascii="Helvetica" w:eastAsia="Times New Roman" w:hAnsi="Helvetica" w:cs="Times New Roman"/>
          <w:i/>
          <w:color w:val="000000"/>
        </w:rPr>
      </w:pPr>
      <w:r>
        <w:rPr>
          <w:rFonts w:ascii="Helvetica" w:eastAsia="Times New Roman" w:hAnsi="Helvetica" w:cs="Times New Roman"/>
          <w:i/>
          <w:color w:val="000000"/>
        </w:rPr>
        <w:t>(p</w:t>
      </w:r>
      <w:r w:rsidRPr="007F0957">
        <w:rPr>
          <w:rFonts w:ascii="Helvetica" w:eastAsia="Times New Roman" w:hAnsi="Helvetica" w:cs="Times New Roman"/>
          <w:i/>
          <w:color w:val="000000"/>
        </w:rPr>
        <w:t>rojected growth by 2023</w:t>
      </w:r>
      <w:r>
        <w:rPr>
          <w:rFonts w:ascii="Helvetica" w:eastAsia="Times New Roman" w:hAnsi="Helvetica" w:cs="Times New Roman"/>
          <w:i/>
          <w:color w:val="000000"/>
        </w:rPr>
        <w:t>)</w:t>
      </w:r>
      <w:r w:rsidRPr="007F0957">
        <w:rPr>
          <w:rFonts w:ascii="Helvetica" w:eastAsia="Times New Roman" w:hAnsi="Helvetica" w:cs="Times New Roman"/>
          <w:i/>
          <w:color w:val="000000"/>
        </w:rPr>
        <w:t>:</w:t>
      </w:r>
    </w:p>
    <w:p w14:paraId="50916423" w14:textId="77777777" w:rsidR="007F0957" w:rsidRDefault="007F0957" w:rsidP="007F0957">
      <w:pPr>
        <w:ind w:left="2880" w:right="540"/>
        <w:rPr>
          <w:rFonts w:ascii="Helvetica" w:eastAsia="Times New Roman" w:hAnsi="Helvetica" w:cs="Times New Roman"/>
          <w:color w:val="000000"/>
        </w:rPr>
      </w:pPr>
    </w:p>
    <w:p w14:paraId="2C8EFB23" w14:textId="77777777" w:rsidR="007F0957" w:rsidRPr="007F0957" w:rsidRDefault="004F068A" w:rsidP="00914AAD">
      <w:pPr>
        <w:pStyle w:val="ListParagraph"/>
        <w:numPr>
          <w:ilvl w:val="0"/>
          <w:numId w:val="29"/>
        </w:numPr>
        <w:ind w:left="0" w:right="540" w:firstLine="0"/>
        <w:rPr>
          <w:rFonts w:ascii="Helvetica" w:eastAsia="Times New Roman" w:hAnsi="Helvetica" w:cs="Times New Roman"/>
          <w:color w:val="000000"/>
          <w:sz w:val="22"/>
          <w:szCs w:val="22"/>
        </w:rPr>
      </w:pPr>
      <w:r w:rsidRPr="007F0957">
        <w:rPr>
          <w:rFonts w:ascii="Helvetica" w:eastAsia="Times New Roman" w:hAnsi="Helvetica" w:cs="Times New Roman"/>
          <w:color w:val="000000"/>
          <w:sz w:val="22"/>
          <w:szCs w:val="22"/>
        </w:rPr>
        <w:t xml:space="preserve">Wind Turbine Service Technicians </w:t>
      </w:r>
      <w:r w:rsidRPr="007F0957">
        <w:rPr>
          <w:rFonts w:ascii="Helvetica" w:eastAsia="Times New Roman" w:hAnsi="Helvetica" w:cs="Times New Roman"/>
          <w:b/>
          <w:color w:val="000000"/>
          <w:sz w:val="22"/>
          <w:szCs w:val="22"/>
        </w:rPr>
        <w:t xml:space="preserve">+50% </w:t>
      </w:r>
    </w:p>
    <w:p w14:paraId="09987844" w14:textId="77777777" w:rsidR="007F0957" w:rsidRPr="007F0957" w:rsidRDefault="004F068A" w:rsidP="00914AAD">
      <w:pPr>
        <w:pStyle w:val="ListParagraph"/>
        <w:numPr>
          <w:ilvl w:val="0"/>
          <w:numId w:val="29"/>
        </w:numPr>
        <w:ind w:left="0" w:right="540" w:firstLine="0"/>
        <w:rPr>
          <w:rFonts w:ascii="Helvetica" w:eastAsia="Times New Roman" w:hAnsi="Helvetica" w:cs="Times New Roman"/>
          <w:color w:val="000000"/>
          <w:sz w:val="22"/>
          <w:szCs w:val="22"/>
        </w:rPr>
      </w:pPr>
      <w:r w:rsidRPr="007F0957">
        <w:rPr>
          <w:rFonts w:ascii="Helvetica" w:eastAsia="Times New Roman" w:hAnsi="Helvetica" w:cs="Times New Roman"/>
          <w:color w:val="000000"/>
          <w:sz w:val="22"/>
          <w:szCs w:val="22"/>
        </w:rPr>
        <w:t xml:space="preserve">Home Health Aides </w:t>
      </w:r>
      <w:r w:rsidRPr="007F0957">
        <w:rPr>
          <w:rFonts w:ascii="Helvetica" w:eastAsia="Times New Roman" w:hAnsi="Helvetica" w:cs="Times New Roman"/>
          <w:b/>
          <w:color w:val="000000"/>
          <w:sz w:val="22"/>
          <w:szCs w:val="22"/>
        </w:rPr>
        <w:t>+29%</w:t>
      </w:r>
    </w:p>
    <w:p w14:paraId="369B3276" w14:textId="77777777" w:rsidR="007F0957" w:rsidRPr="007F0957" w:rsidRDefault="004F068A" w:rsidP="00914AAD">
      <w:pPr>
        <w:pStyle w:val="ListParagraph"/>
        <w:numPr>
          <w:ilvl w:val="0"/>
          <w:numId w:val="29"/>
        </w:numPr>
        <w:ind w:left="0" w:right="540" w:firstLine="0"/>
        <w:rPr>
          <w:rFonts w:ascii="Helvetica" w:eastAsia="Times New Roman" w:hAnsi="Helvetica" w:cs="Times New Roman"/>
          <w:color w:val="000000"/>
          <w:sz w:val="22"/>
          <w:szCs w:val="22"/>
        </w:rPr>
      </w:pPr>
      <w:r w:rsidRPr="007F0957">
        <w:rPr>
          <w:rFonts w:ascii="Helvetica" w:eastAsia="Times New Roman" w:hAnsi="Helvetica" w:cs="Times New Roman"/>
          <w:color w:val="000000"/>
          <w:sz w:val="22"/>
          <w:szCs w:val="22"/>
        </w:rPr>
        <w:t xml:space="preserve">Personal Care Aides </w:t>
      </w:r>
      <w:r w:rsidRPr="007F0957">
        <w:rPr>
          <w:rFonts w:ascii="Helvetica" w:eastAsia="Times New Roman" w:hAnsi="Helvetica" w:cs="Times New Roman"/>
          <w:b/>
          <w:color w:val="000000"/>
          <w:sz w:val="22"/>
          <w:szCs w:val="22"/>
        </w:rPr>
        <w:t>+20%</w:t>
      </w:r>
    </w:p>
    <w:p w14:paraId="13A60C83" w14:textId="77777777" w:rsidR="007F0957" w:rsidRPr="007F0957" w:rsidRDefault="004F068A" w:rsidP="00914AAD">
      <w:pPr>
        <w:pStyle w:val="ListParagraph"/>
        <w:numPr>
          <w:ilvl w:val="0"/>
          <w:numId w:val="29"/>
        </w:numPr>
        <w:ind w:left="0" w:right="540" w:firstLine="0"/>
        <w:rPr>
          <w:rFonts w:ascii="Helvetica" w:eastAsia="Times New Roman" w:hAnsi="Helvetica" w:cs="Times New Roman"/>
          <w:color w:val="000000"/>
          <w:sz w:val="22"/>
          <w:szCs w:val="22"/>
        </w:rPr>
      </w:pPr>
      <w:r w:rsidRPr="007F0957">
        <w:rPr>
          <w:rFonts w:ascii="Helvetica" w:eastAsia="Times New Roman" w:hAnsi="Helvetica" w:cs="Times New Roman"/>
          <w:color w:val="000000"/>
          <w:sz w:val="22"/>
          <w:szCs w:val="22"/>
        </w:rPr>
        <w:t xml:space="preserve">Veterinary Assistants </w:t>
      </w:r>
      <w:r w:rsidRPr="007F0957">
        <w:rPr>
          <w:rFonts w:ascii="Helvetica" w:eastAsia="Times New Roman" w:hAnsi="Helvetica" w:cs="Times New Roman"/>
          <w:b/>
          <w:color w:val="000000"/>
          <w:sz w:val="22"/>
          <w:szCs w:val="22"/>
        </w:rPr>
        <w:t>+18%</w:t>
      </w:r>
    </w:p>
    <w:p w14:paraId="54F06762" w14:textId="7DC4D2EF" w:rsidR="00BE43B4" w:rsidRPr="00A53774" w:rsidRDefault="004F068A" w:rsidP="00E81120">
      <w:pPr>
        <w:pStyle w:val="ListParagraph"/>
        <w:numPr>
          <w:ilvl w:val="0"/>
          <w:numId w:val="29"/>
        </w:numPr>
        <w:ind w:left="0" w:right="540" w:firstLine="0"/>
        <w:rPr>
          <w:rFonts w:ascii="Helvetica" w:eastAsia="Times New Roman" w:hAnsi="Helvetica" w:cs="Times New Roman"/>
          <w:color w:val="000000"/>
          <w:sz w:val="22"/>
          <w:szCs w:val="22"/>
        </w:rPr>
      </w:pPr>
      <w:r w:rsidRPr="007F0957">
        <w:rPr>
          <w:rFonts w:ascii="Helvetica" w:eastAsia="Times New Roman" w:hAnsi="Helvetica" w:cs="Times New Roman"/>
          <w:color w:val="000000"/>
          <w:sz w:val="22"/>
          <w:szCs w:val="22"/>
        </w:rPr>
        <w:lastRenderedPageBreak/>
        <w:t>Nurse Practi</w:t>
      </w:r>
      <w:r w:rsidR="004F5EC6" w:rsidRPr="007F0957">
        <w:rPr>
          <w:rFonts w:ascii="Helvetica" w:eastAsia="Times New Roman" w:hAnsi="Helvetica" w:cs="Times New Roman"/>
          <w:color w:val="000000"/>
          <w:sz w:val="22"/>
          <w:szCs w:val="22"/>
        </w:rPr>
        <w:t>t</w:t>
      </w:r>
      <w:r w:rsidRPr="007F0957">
        <w:rPr>
          <w:rFonts w:ascii="Helvetica" w:eastAsia="Times New Roman" w:hAnsi="Helvetica" w:cs="Times New Roman"/>
          <w:color w:val="000000"/>
          <w:sz w:val="22"/>
          <w:szCs w:val="22"/>
        </w:rPr>
        <w:t xml:space="preserve">ioner </w:t>
      </w:r>
      <w:r w:rsidRPr="007F0957">
        <w:rPr>
          <w:rFonts w:ascii="Helvetica" w:eastAsia="Times New Roman" w:hAnsi="Helvetica" w:cs="Times New Roman"/>
          <w:b/>
          <w:color w:val="000000"/>
          <w:sz w:val="22"/>
          <w:szCs w:val="22"/>
        </w:rPr>
        <w:t>+25%</w:t>
      </w:r>
    </w:p>
    <w:p w14:paraId="09A689C7" w14:textId="550052DC" w:rsidR="00BE43B4" w:rsidRDefault="00BE43B4" w:rsidP="00E81120">
      <w:pPr>
        <w:rPr>
          <w:rFonts w:ascii="Helvetica" w:eastAsia="Times New Roman" w:hAnsi="Helvetica" w:cs="Times New Roman"/>
          <w:color w:val="000000"/>
        </w:rPr>
      </w:pPr>
    </w:p>
    <w:p w14:paraId="71F25EBD" w14:textId="77777777" w:rsidR="00BE43B4" w:rsidRDefault="00BE43B4" w:rsidP="00BE43B4">
      <w:pPr>
        <w:rPr>
          <w:rFonts w:ascii="Helvetica" w:eastAsia="Times New Roman" w:hAnsi="Helvetica" w:cs="Times New Roman"/>
          <w:color w:val="000000"/>
        </w:rPr>
      </w:pPr>
    </w:p>
    <w:p w14:paraId="7A296F58" w14:textId="76E6F51F" w:rsidR="00BE43B4" w:rsidRDefault="00BE43B4" w:rsidP="00BE43B4">
      <w:pPr>
        <w:ind w:left="1440" w:right="1890"/>
        <w:rPr>
          <w:rFonts w:ascii="Helvetica" w:eastAsia="Times New Roman" w:hAnsi="Helvetica" w:cs="Times New Roman"/>
          <w:i/>
          <w:color w:val="000000"/>
        </w:rPr>
      </w:pPr>
      <w:r w:rsidRPr="001B4B75">
        <w:rPr>
          <w:rFonts w:ascii="Helvetica" w:eastAsia="Times New Roman" w:hAnsi="Helvetica" w:cs="Times New Roman"/>
          <w:i/>
          <w:color w:val="000000"/>
        </w:rPr>
        <w:t>[</w:t>
      </w:r>
      <w:r>
        <w:rPr>
          <w:rFonts w:ascii="Helvetica" w:eastAsia="Times New Roman" w:hAnsi="Helvetica" w:cs="Times New Roman"/>
          <w:i/>
          <w:color w:val="000000"/>
        </w:rPr>
        <w:t>pie chart</w:t>
      </w:r>
      <w:r w:rsidRPr="001B4B75">
        <w:rPr>
          <w:rFonts w:ascii="Helvetica" w:eastAsia="Times New Roman" w:hAnsi="Helvetica" w:cs="Times New Roman"/>
          <w:i/>
          <w:color w:val="000000"/>
        </w:rPr>
        <w:t>]</w:t>
      </w:r>
    </w:p>
    <w:p w14:paraId="15569D7A" w14:textId="2783C483" w:rsidR="00BE43B4" w:rsidRPr="00244414" w:rsidRDefault="00244414" w:rsidP="00BE43B4">
      <w:pPr>
        <w:ind w:left="1440" w:right="1890"/>
        <w:rPr>
          <w:rFonts w:ascii="Helvetica" w:eastAsia="Times New Roman" w:hAnsi="Helvetica" w:cs="Times New Roman"/>
          <w:i/>
          <w:color w:val="000000"/>
          <w:sz w:val="20"/>
          <w:szCs w:val="20"/>
        </w:rPr>
      </w:pPr>
      <w:r w:rsidRPr="00244414">
        <w:rPr>
          <w:rFonts w:ascii="Helvetica" w:eastAsia="Times New Roman" w:hAnsi="Helvetica" w:cs="Times New Roman"/>
          <w:i/>
          <w:color w:val="000000"/>
          <w:sz w:val="20"/>
          <w:szCs w:val="20"/>
        </w:rPr>
        <w:t>Reasons for attending community college:</w:t>
      </w:r>
    </w:p>
    <w:p w14:paraId="4DA076D2" w14:textId="77777777" w:rsidR="00244414" w:rsidRDefault="00244414" w:rsidP="00BE43B4">
      <w:pPr>
        <w:ind w:left="1440" w:right="1890"/>
        <w:rPr>
          <w:rFonts w:ascii="Helvetica" w:eastAsia="Times New Roman" w:hAnsi="Helvetica" w:cs="Times New Roman"/>
          <w:color w:val="000000"/>
          <w:sz w:val="22"/>
          <w:szCs w:val="22"/>
        </w:rPr>
      </w:pPr>
    </w:p>
    <w:p w14:paraId="22A17862" w14:textId="0516900A" w:rsidR="00BE43B4" w:rsidRPr="00244414" w:rsidRDefault="00BE43B4" w:rsidP="00BE43B4">
      <w:pPr>
        <w:ind w:left="1440" w:right="1890"/>
        <w:rPr>
          <w:rFonts w:ascii="Helvetica" w:eastAsia="Times New Roman" w:hAnsi="Helvetica" w:cs="Times New Roman"/>
          <w:color w:val="000000"/>
          <w:sz w:val="22"/>
          <w:szCs w:val="22"/>
        </w:rPr>
      </w:pPr>
      <w:r w:rsidRPr="00244414">
        <w:rPr>
          <w:rFonts w:ascii="Helvetica" w:eastAsia="Times New Roman" w:hAnsi="Helvetica" w:cs="Times New Roman"/>
          <w:color w:val="000000"/>
          <w:sz w:val="22"/>
          <w:szCs w:val="22"/>
        </w:rPr>
        <w:t xml:space="preserve">Earn an Associate Degree: </w:t>
      </w:r>
      <w:r w:rsidRPr="00244414">
        <w:rPr>
          <w:rFonts w:ascii="Helvetica" w:eastAsia="Times New Roman" w:hAnsi="Helvetica" w:cs="Times New Roman"/>
          <w:b/>
          <w:color w:val="000000"/>
          <w:sz w:val="22"/>
          <w:szCs w:val="22"/>
        </w:rPr>
        <w:t>29%</w:t>
      </w:r>
    </w:p>
    <w:p w14:paraId="5395C9D3" w14:textId="134FD4D3" w:rsidR="00BE43B4" w:rsidRPr="00244414" w:rsidRDefault="00BE43B4" w:rsidP="00BE43B4">
      <w:pPr>
        <w:ind w:left="1440" w:right="1890"/>
        <w:rPr>
          <w:rFonts w:ascii="Helvetica" w:eastAsia="Times New Roman" w:hAnsi="Helvetica" w:cs="Times New Roman"/>
          <w:color w:val="000000"/>
          <w:sz w:val="22"/>
          <w:szCs w:val="22"/>
        </w:rPr>
      </w:pPr>
      <w:r w:rsidRPr="00244414">
        <w:rPr>
          <w:rFonts w:ascii="Helvetica" w:eastAsia="Times New Roman" w:hAnsi="Helvetica" w:cs="Times New Roman"/>
          <w:color w:val="000000"/>
          <w:sz w:val="22"/>
          <w:szCs w:val="22"/>
        </w:rPr>
        <w:t xml:space="preserve">Preparing to Transfer to a 4-Year: </w:t>
      </w:r>
      <w:r w:rsidRPr="00244414">
        <w:rPr>
          <w:rFonts w:ascii="Helvetica" w:eastAsia="Times New Roman" w:hAnsi="Helvetica" w:cs="Times New Roman"/>
          <w:b/>
          <w:color w:val="000000"/>
          <w:sz w:val="22"/>
          <w:szCs w:val="22"/>
        </w:rPr>
        <w:t>36%</w:t>
      </w:r>
    </w:p>
    <w:p w14:paraId="78A465B6" w14:textId="3B26FA91" w:rsidR="00BE43B4" w:rsidRPr="00244414" w:rsidRDefault="00BE43B4" w:rsidP="00BE43B4">
      <w:pPr>
        <w:ind w:left="1440" w:right="1890"/>
        <w:rPr>
          <w:rFonts w:ascii="Helvetica" w:eastAsia="Times New Roman" w:hAnsi="Helvetica" w:cs="Times New Roman"/>
          <w:color w:val="000000"/>
          <w:sz w:val="22"/>
          <w:szCs w:val="22"/>
        </w:rPr>
      </w:pPr>
      <w:r w:rsidRPr="00244414">
        <w:rPr>
          <w:rFonts w:ascii="Helvetica" w:eastAsia="Times New Roman" w:hAnsi="Helvetica" w:cs="Times New Roman"/>
          <w:color w:val="000000"/>
          <w:sz w:val="22"/>
          <w:szCs w:val="22"/>
        </w:rPr>
        <w:t xml:space="preserve">Starting a Career: </w:t>
      </w:r>
      <w:r w:rsidRPr="00244414">
        <w:rPr>
          <w:rFonts w:ascii="Helvetica" w:eastAsia="Times New Roman" w:hAnsi="Helvetica" w:cs="Times New Roman"/>
          <w:b/>
          <w:color w:val="000000"/>
          <w:sz w:val="22"/>
          <w:szCs w:val="22"/>
        </w:rPr>
        <w:t>24%</w:t>
      </w:r>
    </w:p>
    <w:p w14:paraId="616763AA" w14:textId="66CBACE7" w:rsidR="00BE43B4" w:rsidRPr="00244414" w:rsidRDefault="00BE43B4" w:rsidP="00BE43B4">
      <w:pPr>
        <w:ind w:left="1440" w:right="1890"/>
        <w:rPr>
          <w:rFonts w:ascii="Helvetica" w:eastAsia="Times New Roman" w:hAnsi="Helvetica" w:cs="Times New Roman"/>
          <w:color w:val="000000"/>
          <w:sz w:val="22"/>
          <w:szCs w:val="22"/>
        </w:rPr>
      </w:pPr>
      <w:r w:rsidRPr="00244414">
        <w:rPr>
          <w:rFonts w:ascii="Helvetica" w:eastAsia="Times New Roman" w:hAnsi="Helvetica" w:cs="Times New Roman"/>
          <w:color w:val="000000"/>
          <w:sz w:val="22"/>
          <w:szCs w:val="22"/>
        </w:rPr>
        <w:t xml:space="preserve">Update Job Skills: </w:t>
      </w:r>
      <w:r w:rsidRPr="00244414">
        <w:rPr>
          <w:rFonts w:ascii="Helvetica" w:eastAsia="Times New Roman" w:hAnsi="Helvetica" w:cs="Times New Roman"/>
          <w:b/>
          <w:color w:val="000000"/>
          <w:sz w:val="22"/>
          <w:szCs w:val="22"/>
        </w:rPr>
        <w:t>6%</w:t>
      </w:r>
    </w:p>
    <w:p w14:paraId="76B75608" w14:textId="7603FD11" w:rsidR="00BE43B4" w:rsidRPr="00A53774" w:rsidRDefault="00BE43B4" w:rsidP="00A53774">
      <w:pPr>
        <w:ind w:left="1440" w:right="1890"/>
        <w:rPr>
          <w:rFonts w:ascii="Helvetica" w:eastAsia="Times New Roman" w:hAnsi="Helvetica" w:cs="Times New Roman"/>
          <w:color w:val="000000"/>
          <w:sz w:val="22"/>
          <w:szCs w:val="22"/>
        </w:rPr>
      </w:pPr>
      <w:r w:rsidRPr="00244414">
        <w:rPr>
          <w:rFonts w:ascii="Helvetica" w:eastAsia="Times New Roman" w:hAnsi="Helvetica" w:cs="Times New Roman"/>
          <w:color w:val="000000"/>
          <w:sz w:val="22"/>
          <w:szCs w:val="22"/>
        </w:rPr>
        <w:t xml:space="preserve">Personal Enrichment: </w:t>
      </w:r>
      <w:r w:rsidRPr="00244414">
        <w:rPr>
          <w:rFonts w:ascii="Helvetica" w:eastAsia="Times New Roman" w:hAnsi="Helvetica" w:cs="Times New Roman"/>
          <w:b/>
          <w:color w:val="000000"/>
          <w:sz w:val="22"/>
          <w:szCs w:val="22"/>
        </w:rPr>
        <w:t>5%</w:t>
      </w:r>
    </w:p>
    <w:p w14:paraId="464A44C3" w14:textId="62B7C362" w:rsidR="00BE43B4" w:rsidRDefault="00BE43B4" w:rsidP="00E81120">
      <w:pPr>
        <w:rPr>
          <w:rFonts w:ascii="Helvetica" w:hAnsi="Helvetica" w:cs="Helvetica"/>
        </w:rPr>
      </w:pPr>
    </w:p>
    <w:p w14:paraId="3ECF8262" w14:textId="77777777" w:rsidR="00C1764F" w:rsidRDefault="00C1764F" w:rsidP="00E81120">
      <w:pPr>
        <w:rPr>
          <w:rFonts w:ascii="Helvetica" w:hAnsi="Helvetica" w:cs="Helvetica"/>
        </w:rPr>
      </w:pPr>
    </w:p>
    <w:p w14:paraId="6255BFF8" w14:textId="77777777" w:rsidR="00914AAD" w:rsidRDefault="00914AAD" w:rsidP="00E81120">
      <w:pPr>
        <w:rPr>
          <w:rFonts w:ascii="Helvetica" w:eastAsia="Times New Roman" w:hAnsi="Helvetica" w:cs="Times New Roman"/>
          <w:color w:val="000000"/>
        </w:rPr>
      </w:pPr>
    </w:p>
    <w:p w14:paraId="4105079B" w14:textId="79018A64" w:rsidR="001B4B75" w:rsidRPr="001B4B75" w:rsidRDefault="001B4B75" w:rsidP="00E81120">
      <w:pPr>
        <w:rPr>
          <w:rFonts w:ascii="Helvetica" w:eastAsia="Times New Roman" w:hAnsi="Helvetica" w:cs="Times New Roman"/>
          <w:i/>
          <w:color w:val="000000"/>
          <w:sz w:val="20"/>
          <w:szCs w:val="20"/>
        </w:rPr>
      </w:pPr>
    </w:p>
    <w:p w14:paraId="55D50F7B" w14:textId="77777777" w:rsidR="001B4B75" w:rsidRPr="001B4B75" w:rsidRDefault="001B4B75" w:rsidP="001B4B75">
      <w:pPr>
        <w:rPr>
          <w:rFonts w:ascii="Helvetica" w:eastAsia="Times New Roman" w:hAnsi="Helvetica" w:cs="Times New Roman"/>
          <w:b/>
          <w:i/>
          <w:color w:val="000000"/>
          <w:sz w:val="20"/>
          <w:szCs w:val="20"/>
        </w:rPr>
      </w:pPr>
      <w:r w:rsidRPr="001B4B75">
        <w:rPr>
          <w:rFonts w:ascii="Helvetica" w:eastAsia="Times New Roman" w:hAnsi="Helvetica" w:cs="Times New Roman"/>
          <w:b/>
          <w:i/>
          <w:color w:val="000000"/>
          <w:sz w:val="20"/>
          <w:szCs w:val="20"/>
        </w:rPr>
        <w:t>Sources:</w:t>
      </w:r>
    </w:p>
    <w:p w14:paraId="7D334235" w14:textId="77777777" w:rsidR="001B4B75" w:rsidRPr="001B4B75" w:rsidRDefault="001B4B75" w:rsidP="001B4B75">
      <w:pPr>
        <w:rPr>
          <w:rFonts w:ascii="Helvetica" w:eastAsia="Times New Roman" w:hAnsi="Helvetica" w:cs="Times New Roman"/>
          <w:i/>
          <w:color w:val="000000"/>
          <w:sz w:val="20"/>
          <w:szCs w:val="20"/>
        </w:rPr>
      </w:pPr>
    </w:p>
    <w:p w14:paraId="4B270A4D" w14:textId="3C0B97D2" w:rsidR="001B4B75" w:rsidRDefault="001A0641" w:rsidP="001B4B75">
      <w:pPr>
        <w:rPr>
          <w:rFonts w:ascii="Helvetica" w:eastAsia="Times New Roman" w:hAnsi="Helvetica" w:cs="Times New Roman"/>
          <w:i/>
          <w:color w:val="000000"/>
          <w:sz w:val="20"/>
          <w:szCs w:val="20"/>
        </w:rPr>
      </w:pPr>
      <w:r>
        <w:rPr>
          <w:rFonts w:ascii="Helvetica" w:eastAsia="Times New Roman" w:hAnsi="Helvetica" w:cs="Times New Roman"/>
          <w:i/>
          <w:color w:val="000000"/>
          <w:sz w:val="20"/>
          <w:szCs w:val="20"/>
        </w:rPr>
        <w:t>*</w:t>
      </w:r>
      <w:r w:rsidR="001B4B75" w:rsidRPr="001B4B75">
        <w:rPr>
          <w:rFonts w:ascii="Helvetica" w:eastAsia="Times New Roman" w:hAnsi="Helvetica" w:cs="Times New Roman"/>
          <w:i/>
          <w:color w:val="000000"/>
          <w:sz w:val="20"/>
          <w:szCs w:val="20"/>
        </w:rPr>
        <w:t>Interact Communications</w:t>
      </w:r>
      <w:r w:rsidR="004B718F">
        <w:rPr>
          <w:rFonts w:ascii="Helvetica" w:eastAsia="Times New Roman" w:hAnsi="Helvetica" w:cs="Times New Roman"/>
          <w:i/>
          <w:color w:val="000000"/>
          <w:sz w:val="20"/>
          <w:szCs w:val="20"/>
        </w:rPr>
        <w:t>:</w:t>
      </w:r>
      <w:r w:rsidR="001B4B75" w:rsidRPr="001B4B75">
        <w:rPr>
          <w:rFonts w:ascii="Helvetica" w:eastAsia="Times New Roman" w:hAnsi="Helvetica" w:cs="Times New Roman"/>
          <w:i/>
          <w:color w:val="000000"/>
          <w:sz w:val="20"/>
          <w:szCs w:val="20"/>
        </w:rPr>
        <w:t xml:space="preserve"> National Media Preferences Survey, 2018-19</w:t>
      </w:r>
    </w:p>
    <w:p w14:paraId="4C777020" w14:textId="1D154DAD" w:rsidR="00161288" w:rsidRDefault="00161288" w:rsidP="001B4B75">
      <w:pPr>
        <w:rPr>
          <w:rFonts w:ascii="Helvetica" w:eastAsia="Times New Roman" w:hAnsi="Helvetica" w:cs="Times New Roman"/>
          <w:i/>
          <w:color w:val="000000"/>
          <w:sz w:val="20"/>
          <w:szCs w:val="20"/>
        </w:rPr>
      </w:pPr>
    </w:p>
    <w:p w14:paraId="1E31A92B" w14:textId="69CAB9B8" w:rsidR="00161288" w:rsidRPr="00161288" w:rsidRDefault="00161288" w:rsidP="00161288">
      <w:pPr>
        <w:rPr>
          <w:rFonts w:ascii="Helvetica" w:hAnsi="Helvetica"/>
          <w:i/>
          <w:sz w:val="20"/>
          <w:szCs w:val="20"/>
        </w:rPr>
      </w:pPr>
      <w:r w:rsidRPr="00161288">
        <w:rPr>
          <w:rFonts w:ascii="Helvetica" w:hAnsi="Helvetica"/>
          <w:i/>
          <w:sz w:val="20"/>
          <w:szCs w:val="20"/>
        </w:rPr>
        <w:t xml:space="preserve">Public University Honors: </w:t>
      </w:r>
      <w:hyperlink r:id="rId17" w:history="1">
        <w:r w:rsidRPr="00161288">
          <w:rPr>
            <w:rStyle w:val="Hyperlink"/>
            <w:rFonts w:ascii="Helvetica" w:hAnsi="Helvetica"/>
            <w:i/>
            <w:sz w:val="20"/>
            <w:szCs w:val="20"/>
          </w:rPr>
          <w:t>https://publicuniversityhonors.com/2015/10/20/estimated-class-sizes-more-than-90-national-universities/</w:t>
        </w:r>
      </w:hyperlink>
    </w:p>
    <w:p w14:paraId="5551955A" w14:textId="27FC1E5A" w:rsidR="00161288" w:rsidRDefault="00161288" w:rsidP="001B4B75">
      <w:pPr>
        <w:rPr>
          <w:rFonts w:ascii="Helvetica" w:eastAsia="Times New Roman" w:hAnsi="Helvetica" w:cs="Times New Roman"/>
          <w:i/>
          <w:color w:val="000000"/>
          <w:sz w:val="20"/>
          <w:szCs w:val="20"/>
        </w:rPr>
      </w:pPr>
    </w:p>
    <w:p w14:paraId="418D0304" w14:textId="14EC7684" w:rsidR="00B4519B" w:rsidRPr="001A0641" w:rsidRDefault="001A0641" w:rsidP="00B4519B">
      <w:pPr>
        <w:rPr>
          <w:rFonts w:ascii="Helvetica" w:hAnsi="Helvetica"/>
          <w:i/>
          <w:sz w:val="20"/>
          <w:szCs w:val="20"/>
        </w:rPr>
      </w:pPr>
      <w:r w:rsidRPr="001A0641">
        <w:rPr>
          <w:rFonts w:ascii="Helvetica" w:hAnsi="Helvetica"/>
          <w:i/>
          <w:sz w:val="20"/>
          <w:szCs w:val="20"/>
        </w:rPr>
        <w:t xml:space="preserve">Career Vision: </w:t>
      </w:r>
      <w:hyperlink r:id="rId18" w:history="1">
        <w:r w:rsidRPr="001A0641">
          <w:rPr>
            <w:rStyle w:val="Hyperlink"/>
            <w:rFonts w:ascii="Helvetica" w:hAnsi="Helvetica"/>
            <w:i/>
            <w:sz w:val="20"/>
            <w:szCs w:val="20"/>
          </w:rPr>
          <w:t>https://careervision.org/opportunities-abound-middle-skill-jobs/</w:t>
        </w:r>
      </w:hyperlink>
    </w:p>
    <w:p w14:paraId="330EB394" w14:textId="560C101A" w:rsidR="001B4B75" w:rsidRPr="001A0641" w:rsidRDefault="001B4B75" w:rsidP="001B4B75">
      <w:pPr>
        <w:rPr>
          <w:rFonts w:ascii="Helvetica" w:eastAsia="Times New Roman" w:hAnsi="Helvetica" w:cs="Times New Roman"/>
          <w:i/>
          <w:color w:val="000000"/>
          <w:sz w:val="20"/>
          <w:szCs w:val="20"/>
        </w:rPr>
      </w:pPr>
    </w:p>
    <w:p w14:paraId="6DF84478" w14:textId="0887A728" w:rsidR="001A0641" w:rsidRDefault="001A0641" w:rsidP="001A0641">
      <w:pPr>
        <w:rPr>
          <w:rFonts w:ascii="Helvetica" w:hAnsi="Helvetica"/>
          <w:i/>
          <w:sz w:val="20"/>
          <w:szCs w:val="20"/>
        </w:rPr>
      </w:pPr>
      <w:r w:rsidRPr="001A0641">
        <w:rPr>
          <w:rFonts w:ascii="Helvetica" w:eastAsia="Times New Roman" w:hAnsi="Helvetica" w:cs="Times New Roman"/>
          <w:i/>
          <w:color w:val="000000"/>
          <w:sz w:val="20"/>
          <w:szCs w:val="20"/>
        </w:rPr>
        <w:t xml:space="preserve">Texas Workforce Commission: </w:t>
      </w:r>
      <w:hyperlink r:id="rId19" w:history="1">
        <w:r w:rsidRPr="001A0641">
          <w:rPr>
            <w:rStyle w:val="Hyperlink"/>
            <w:rFonts w:ascii="Helvetica" w:hAnsi="Helvetica"/>
            <w:i/>
            <w:sz w:val="20"/>
            <w:szCs w:val="20"/>
          </w:rPr>
          <w:t>https://lmci.state.tx.us/shared/PDFs/Workforce_Report.pdf</w:t>
        </w:r>
      </w:hyperlink>
    </w:p>
    <w:p w14:paraId="57246F83" w14:textId="2BD6E775" w:rsidR="002467E1" w:rsidRDefault="002467E1" w:rsidP="001A0641">
      <w:pPr>
        <w:rPr>
          <w:rFonts w:ascii="Helvetica" w:hAnsi="Helvetica"/>
          <w:i/>
          <w:sz w:val="20"/>
          <w:szCs w:val="20"/>
        </w:rPr>
      </w:pPr>
    </w:p>
    <w:p w14:paraId="684E9B40" w14:textId="77777777" w:rsidR="002467E1" w:rsidRPr="00B8418C" w:rsidRDefault="002467E1" w:rsidP="002467E1">
      <w:pPr>
        <w:rPr>
          <w:rFonts w:ascii="Helvetica" w:hAnsi="Helvetica"/>
          <w:i/>
          <w:sz w:val="20"/>
          <w:szCs w:val="20"/>
        </w:rPr>
      </w:pPr>
      <w:r w:rsidRPr="00B8418C">
        <w:rPr>
          <w:rFonts w:ascii="Helvetica" w:hAnsi="Helvetica"/>
          <w:i/>
          <w:sz w:val="20"/>
          <w:szCs w:val="20"/>
        </w:rPr>
        <w:t xml:space="preserve">National Skills Coalition </w:t>
      </w:r>
      <w:hyperlink r:id="rId20" w:history="1">
        <w:r w:rsidRPr="00B8418C">
          <w:rPr>
            <w:rStyle w:val="Hyperlink"/>
            <w:rFonts w:ascii="Helvetica" w:hAnsi="Helvetica"/>
            <w:i/>
            <w:sz w:val="20"/>
            <w:szCs w:val="20"/>
          </w:rPr>
          <w:t>https://www.nationalskillscoalition.org/resources/publications/2017-middle-skills-fact-sheets/file/Texas-MiddleSkills.pdf</w:t>
        </w:r>
      </w:hyperlink>
    </w:p>
    <w:p w14:paraId="6E7A386F" w14:textId="72F7D5FF" w:rsidR="002467E1" w:rsidRPr="00B8418C" w:rsidRDefault="002467E1" w:rsidP="001A0641">
      <w:pPr>
        <w:rPr>
          <w:rFonts w:ascii="Helvetica" w:hAnsi="Helvetica"/>
          <w:i/>
          <w:sz w:val="20"/>
          <w:szCs w:val="20"/>
        </w:rPr>
      </w:pPr>
    </w:p>
    <w:p w14:paraId="0C01E890" w14:textId="77777777" w:rsidR="00B8418C" w:rsidRPr="00B8418C" w:rsidRDefault="00B8418C" w:rsidP="00B8418C">
      <w:pPr>
        <w:rPr>
          <w:rFonts w:ascii="Helvetica" w:hAnsi="Helvetica"/>
          <w:i/>
          <w:sz w:val="20"/>
          <w:szCs w:val="20"/>
        </w:rPr>
      </w:pPr>
      <w:r w:rsidRPr="00B8418C">
        <w:rPr>
          <w:rFonts w:ascii="Helvetica" w:eastAsia="Times New Roman" w:hAnsi="Helvetica" w:cs="Times New Roman"/>
          <w:i/>
          <w:color w:val="000000"/>
          <w:sz w:val="20"/>
          <w:szCs w:val="20"/>
        </w:rPr>
        <w:t xml:space="preserve">USA Today: </w:t>
      </w:r>
      <w:hyperlink r:id="rId21" w:history="1">
        <w:r w:rsidRPr="00B8418C">
          <w:rPr>
            <w:rStyle w:val="Hyperlink"/>
            <w:rFonts w:ascii="Helvetica" w:hAnsi="Helvetica"/>
            <w:i/>
            <w:sz w:val="20"/>
            <w:szCs w:val="20"/>
          </w:rPr>
          <w:t>https://www.usatoday.com/story/money/2019/05/09/americas-fastest-growing-cities/39442201/</w:t>
        </w:r>
      </w:hyperlink>
    </w:p>
    <w:p w14:paraId="27D29F65" w14:textId="429A0F59" w:rsidR="001B4B75" w:rsidRPr="001B4B75" w:rsidRDefault="001B4B75" w:rsidP="001B4B75">
      <w:pPr>
        <w:rPr>
          <w:rFonts w:ascii="Helvetica" w:eastAsia="Times New Roman" w:hAnsi="Helvetica" w:cs="Times New Roman"/>
          <w:i/>
          <w:color w:val="000000"/>
          <w:sz w:val="20"/>
          <w:szCs w:val="20"/>
        </w:rPr>
      </w:pPr>
    </w:p>
    <w:sectPr w:rsidR="001B4B75" w:rsidRPr="001B4B75" w:rsidSect="00156AA7">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D5AFA" w14:textId="77777777" w:rsidR="005730B0" w:rsidRDefault="005730B0" w:rsidP="00751725">
      <w:r>
        <w:separator/>
      </w:r>
    </w:p>
  </w:endnote>
  <w:endnote w:type="continuationSeparator" w:id="0">
    <w:p w14:paraId="37F6E555" w14:textId="77777777" w:rsidR="005730B0" w:rsidRDefault="005730B0"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72E9" w14:textId="77777777" w:rsidR="00EF2365" w:rsidRDefault="00EF236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8480" behindDoc="0" locked="0" layoutInCell="1" allowOverlap="1" wp14:anchorId="7448D1D1" wp14:editId="28A6225B">
              <wp:simplePos x="0" y="0"/>
              <wp:positionH relativeFrom="column">
                <wp:posOffset>-171662</wp:posOffset>
              </wp:positionH>
              <wp:positionV relativeFrom="paragraph">
                <wp:posOffset>70414</wp:posOffset>
              </wp:positionV>
              <wp:extent cx="66294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6A6A33" w14:textId="77777777" w:rsidR="00EF2365" w:rsidRPr="000B4CE5" w:rsidRDefault="00EF236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7578C8D7" w14:textId="77777777" w:rsidR="00EF2365" w:rsidRDefault="00EF236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48D1D1" id="_x0000_t202" coordsize="21600,21600" o:spt="202" path="m,l,21600r21600,l21600,xe">
              <v:stroke joinstyle="miter"/>
              <v:path gradientshapeok="t" o:connecttype="rect"/>
            </v:shapetype>
            <v:shape id="Text Box 4" o:spid="_x0000_s1029" type="#_x0000_t202" style="position:absolute;margin-left:-13.5pt;margin-top:5.55pt;width:522pt;height: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" filled="f" stroked="f">
              <v:textbox>
                <w:txbxContent>
                  <w:p w14:paraId="086A6A33" w14:textId="77777777" w:rsidR="00EF2365" w:rsidRPr="000B4CE5" w:rsidRDefault="00EF236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7578C8D7" w14:textId="77777777" w:rsidR="00EF2365" w:rsidRDefault="00EF2365" w:rsidP="00751725"/>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29E8" w14:textId="77777777" w:rsidR="00453249" w:rsidRDefault="00453249">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72576" behindDoc="0" locked="0" layoutInCell="1" allowOverlap="1" wp14:anchorId="754B0626" wp14:editId="5A37DC42">
              <wp:simplePos x="0" y="0"/>
              <wp:positionH relativeFrom="column">
                <wp:posOffset>-171662</wp:posOffset>
              </wp:positionH>
              <wp:positionV relativeFrom="paragraph">
                <wp:posOffset>70414</wp:posOffset>
              </wp:positionV>
              <wp:extent cx="662940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05AD20" w14:textId="77777777" w:rsidR="00453249" w:rsidRPr="000B4CE5" w:rsidRDefault="00453249"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6CFA9D9" w14:textId="77777777" w:rsidR="00453249" w:rsidRDefault="00453249"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4B0626" id="_x0000_t202" coordsize="21600,21600" o:spt="202" path="m,l,21600r21600,l21600,xe">
              <v:stroke joinstyle="miter"/>
              <v:path gradientshapeok="t" o:connecttype="rect"/>
            </v:shapetype>
            <v:shape id="Text Box 7" o:spid="_x0000_s1031" type="#_x0000_t202" style="position:absolute;margin-left:-13.5pt;margin-top:5.55pt;width:522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" filled="f" stroked="f">
              <v:textbox>
                <w:txbxContent>
                  <w:p w14:paraId="7A05AD20" w14:textId="77777777" w:rsidR="00453249" w:rsidRPr="000B4CE5" w:rsidRDefault="00453249"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6CFA9D9" w14:textId="77777777" w:rsidR="00453249" w:rsidRDefault="00453249" w:rsidP="00751725"/>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689C2" w14:textId="77777777" w:rsidR="00F756BD" w:rsidRDefault="00F756BD">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76672" behindDoc="0" locked="0" layoutInCell="1" allowOverlap="1" wp14:anchorId="0B551828" wp14:editId="5A8C76E5">
              <wp:simplePos x="0" y="0"/>
              <wp:positionH relativeFrom="column">
                <wp:posOffset>-171662</wp:posOffset>
              </wp:positionH>
              <wp:positionV relativeFrom="paragraph">
                <wp:posOffset>70414</wp:posOffset>
              </wp:positionV>
              <wp:extent cx="66294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603261" w14:textId="77777777" w:rsidR="00F756BD" w:rsidRPr="000B4CE5" w:rsidRDefault="00F756BD"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E79AE1F" w14:textId="77777777" w:rsidR="00F756BD" w:rsidRDefault="00F756BD"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551828" id="_x0000_t202" coordsize="21600,21600" o:spt="202" path="m,l,21600r21600,l21600,xe">
              <v:stroke joinstyle="miter"/>
              <v:path gradientshapeok="t" o:connecttype="rect"/>
            </v:shapetype>
            <v:shape id="Text Box 11" o:spid="_x0000_s1033" type="#_x0000_t202" style="position:absolute;margin-left:-13.5pt;margin-top:5.55pt;width:522pt;height:1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" filled="f" stroked="f">
              <v:textbox>
                <w:txbxContent>
                  <w:p w14:paraId="5D603261" w14:textId="77777777" w:rsidR="00F756BD" w:rsidRPr="000B4CE5" w:rsidRDefault="00F756BD"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E79AE1F" w14:textId="77777777" w:rsidR="00F756BD" w:rsidRDefault="00F756BD" w:rsidP="00751725"/>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2AF4" w14:textId="77777777" w:rsidR="00914AAD" w:rsidRDefault="00914AAD">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80768" behindDoc="0" locked="0" layoutInCell="1" allowOverlap="1" wp14:anchorId="1A21C1D7" wp14:editId="1C160D61">
              <wp:simplePos x="0" y="0"/>
              <wp:positionH relativeFrom="column">
                <wp:posOffset>-171662</wp:posOffset>
              </wp:positionH>
              <wp:positionV relativeFrom="paragraph">
                <wp:posOffset>70414</wp:posOffset>
              </wp:positionV>
              <wp:extent cx="6629400" cy="228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381E2B" w14:textId="77777777" w:rsidR="00914AAD" w:rsidRPr="000B4CE5" w:rsidRDefault="00914AAD"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2EA13F1" w14:textId="77777777" w:rsidR="00914AAD" w:rsidRDefault="00914AAD"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21C1D7" id="_x0000_t202" coordsize="21600,21600" o:spt="202" path="m,l,21600r21600,l21600,xe">
              <v:stroke joinstyle="miter"/>
              <v:path gradientshapeok="t" o:connecttype="rect"/>
            </v:shapetype>
            <v:shape id="Text Box 14" o:spid="_x0000_s1035" type="#_x0000_t202" style="position:absolute;margin-left:-13.5pt;margin-top:5.55pt;width:522pt;height:1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" filled="f" stroked="f">
              <v:textbox>
                <w:txbxContent>
                  <w:p w14:paraId="0B381E2B" w14:textId="77777777" w:rsidR="00914AAD" w:rsidRPr="000B4CE5" w:rsidRDefault="00914AAD"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2EA13F1" w14:textId="77777777" w:rsidR="00914AAD" w:rsidRDefault="00914AAD"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B5C8C" w14:textId="77777777" w:rsidR="005730B0" w:rsidRDefault="005730B0" w:rsidP="00751725">
      <w:r>
        <w:separator/>
      </w:r>
    </w:p>
  </w:footnote>
  <w:footnote w:type="continuationSeparator" w:id="0">
    <w:p w14:paraId="6EA6FFC9" w14:textId="77777777" w:rsidR="005730B0" w:rsidRDefault="005730B0"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 name="Picture 2"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BBC5" w14:textId="77777777" w:rsidR="00EF2365" w:rsidRDefault="00EF2365">
    <w:pPr>
      <w:pStyle w:val="Header"/>
    </w:pPr>
    <w:r>
      <w:rPr>
        <w:rFonts w:ascii="Trebuchet MS" w:hAnsi="Trebuchet MS" w:cs="Arial"/>
        <w:b/>
        <w:noProof/>
        <w:color w:val="000000" w:themeColor="text1"/>
        <w:sz w:val="20"/>
        <w:szCs w:val="20"/>
      </w:rPr>
      <w:drawing>
        <wp:anchor distT="0" distB="0" distL="114300" distR="114300" simplePos="0" relativeHeight="251667456" behindDoc="1" locked="0" layoutInCell="1" allowOverlap="1" wp14:anchorId="51571658" wp14:editId="1500FD82">
          <wp:simplePos x="0" y="0"/>
          <wp:positionH relativeFrom="column">
            <wp:posOffset>-929005</wp:posOffset>
          </wp:positionH>
          <wp:positionV relativeFrom="paragraph">
            <wp:posOffset>-335915</wp:posOffset>
          </wp:positionV>
          <wp:extent cx="7613407" cy="9857232"/>
          <wp:effectExtent l="0" t="0" r="0" b="0"/>
          <wp:wrapNone/>
          <wp:docPr id="5" name="Picture 5"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6432" behindDoc="0" locked="0" layoutInCell="1" allowOverlap="1" wp14:anchorId="620A239D" wp14:editId="3A053180">
              <wp:simplePos x="0" y="0"/>
              <wp:positionH relativeFrom="column">
                <wp:posOffset>513080</wp:posOffset>
              </wp:positionH>
              <wp:positionV relativeFrom="paragraph">
                <wp:posOffset>18405475</wp:posOffset>
              </wp:positionV>
              <wp:extent cx="66294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1F6B75" w14:textId="77777777" w:rsidR="00EF2365" w:rsidRPr="000B4CE5" w:rsidRDefault="00EF236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3C6A4F94" w14:textId="77777777" w:rsidR="00EF2365" w:rsidRDefault="00EF236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0A239D" id="_x0000_t202" coordsize="21600,21600" o:spt="202" path="m,l,21600r21600,l21600,xe">
              <v:stroke joinstyle="miter"/>
              <v:path gradientshapeok="t" o:connecttype="rect"/>
            </v:shapetype>
            <v:shape id="Text Box 3" o:spid="_x0000_s1028" type="#_x0000_t202" style="position:absolute;margin-left:40.4pt;margin-top:1449.25pt;width:522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" filled="f" stroked="f">
              <v:textbox>
                <w:txbxContent>
                  <w:p w14:paraId="5C1F6B75" w14:textId="77777777" w:rsidR="00EF2365" w:rsidRPr="000B4CE5" w:rsidRDefault="00EF236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3C6A4F94" w14:textId="77777777" w:rsidR="00EF2365" w:rsidRDefault="00EF2365" w:rsidP="00751725"/>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CF1BE" w14:textId="77777777" w:rsidR="00453249" w:rsidRDefault="00453249">
    <w:pPr>
      <w:pStyle w:val="Header"/>
    </w:pPr>
    <w:r>
      <w:rPr>
        <w:rFonts w:ascii="Trebuchet MS" w:hAnsi="Trebuchet MS" w:cs="Arial"/>
        <w:b/>
        <w:noProof/>
        <w:color w:val="000000" w:themeColor="text1"/>
        <w:sz w:val="20"/>
        <w:szCs w:val="20"/>
      </w:rPr>
      <w:drawing>
        <wp:anchor distT="0" distB="0" distL="114300" distR="114300" simplePos="0" relativeHeight="251671552" behindDoc="1" locked="0" layoutInCell="1" allowOverlap="1" wp14:anchorId="2565311D" wp14:editId="3619E0F4">
          <wp:simplePos x="0" y="0"/>
          <wp:positionH relativeFrom="column">
            <wp:posOffset>-929005</wp:posOffset>
          </wp:positionH>
          <wp:positionV relativeFrom="paragraph">
            <wp:posOffset>-335915</wp:posOffset>
          </wp:positionV>
          <wp:extent cx="7613407" cy="9857232"/>
          <wp:effectExtent l="0" t="0" r="0" b="0"/>
          <wp:wrapNone/>
          <wp:docPr id="8" name="Picture 8"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70528" behindDoc="0" locked="0" layoutInCell="1" allowOverlap="1" wp14:anchorId="19D7CC0E" wp14:editId="06BBFFA5">
              <wp:simplePos x="0" y="0"/>
              <wp:positionH relativeFrom="column">
                <wp:posOffset>513080</wp:posOffset>
              </wp:positionH>
              <wp:positionV relativeFrom="paragraph">
                <wp:posOffset>18405475</wp:posOffset>
              </wp:positionV>
              <wp:extent cx="66294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B8069F" w14:textId="77777777" w:rsidR="00453249" w:rsidRPr="000B4CE5" w:rsidRDefault="00453249"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58E2D741" w14:textId="77777777" w:rsidR="00453249" w:rsidRDefault="00453249"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D7CC0E" id="_x0000_t202" coordsize="21600,21600" o:spt="202" path="m,l,21600r21600,l21600,xe">
              <v:stroke joinstyle="miter"/>
              <v:path gradientshapeok="t" o:connecttype="rect"/>
            </v:shapetype>
            <v:shape id="Text Box 6" o:spid="_x0000_s1030" type="#_x0000_t202" style="position:absolute;margin-left:40.4pt;margin-top:1449.25pt;width:522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" filled="f" stroked="f">
              <v:textbox>
                <w:txbxContent>
                  <w:p w14:paraId="32B8069F" w14:textId="77777777" w:rsidR="00453249" w:rsidRPr="000B4CE5" w:rsidRDefault="00453249"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58E2D741" w14:textId="77777777" w:rsidR="00453249" w:rsidRDefault="00453249" w:rsidP="00751725"/>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47F5C" w14:textId="77777777" w:rsidR="00F756BD" w:rsidRDefault="00F756BD">
    <w:pPr>
      <w:pStyle w:val="Header"/>
    </w:pPr>
    <w:r>
      <w:rPr>
        <w:rFonts w:ascii="Trebuchet MS" w:hAnsi="Trebuchet MS" w:cs="Arial"/>
        <w:b/>
        <w:noProof/>
        <w:color w:val="000000" w:themeColor="text1"/>
        <w:sz w:val="20"/>
        <w:szCs w:val="20"/>
      </w:rPr>
      <w:drawing>
        <wp:anchor distT="0" distB="0" distL="114300" distR="114300" simplePos="0" relativeHeight="251675648" behindDoc="1" locked="0" layoutInCell="1" allowOverlap="1" wp14:anchorId="5A751350" wp14:editId="5872CF49">
          <wp:simplePos x="0" y="0"/>
          <wp:positionH relativeFrom="column">
            <wp:posOffset>-929005</wp:posOffset>
          </wp:positionH>
          <wp:positionV relativeFrom="paragraph">
            <wp:posOffset>-335915</wp:posOffset>
          </wp:positionV>
          <wp:extent cx="7613407" cy="9857232"/>
          <wp:effectExtent l="0" t="0" r="0" b="0"/>
          <wp:wrapNone/>
          <wp:docPr id="12" name="Picture 12"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74624" behindDoc="0" locked="0" layoutInCell="1" allowOverlap="1" wp14:anchorId="4786FA96" wp14:editId="204828E2">
              <wp:simplePos x="0" y="0"/>
              <wp:positionH relativeFrom="column">
                <wp:posOffset>513080</wp:posOffset>
              </wp:positionH>
              <wp:positionV relativeFrom="paragraph">
                <wp:posOffset>18405475</wp:posOffset>
              </wp:positionV>
              <wp:extent cx="6629400" cy="228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5DC5A0" w14:textId="77777777" w:rsidR="00F756BD" w:rsidRPr="000B4CE5" w:rsidRDefault="00F756BD"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2B737D3E" w14:textId="77777777" w:rsidR="00F756BD" w:rsidRDefault="00F756BD"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86FA96" id="_x0000_t202" coordsize="21600,21600" o:spt="202" path="m,l,21600r21600,l21600,xe">
              <v:stroke joinstyle="miter"/>
              <v:path gradientshapeok="t" o:connecttype="rect"/>
            </v:shapetype>
            <v:shape id="Text Box 10" o:spid="_x0000_s1032" type="#_x0000_t202" style="position:absolute;margin-left:40.4pt;margin-top:1449.25pt;width:522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" filled="f" stroked="f">
              <v:textbox>
                <w:txbxContent>
                  <w:p w14:paraId="5F5DC5A0" w14:textId="77777777" w:rsidR="00F756BD" w:rsidRPr="000B4CE5" w:rsidRDefault="00F756BD"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2B737D3E" w14:textId="77777777" w:rsidR="00F756BD" w:rsidRDefault="00F756BD" w:rsidP="00751725"/>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879B" w14:textId="77777777" w:rsidR="00914AAD" w:rsidRDefault="00914AAD">
    <w:pPr>
      <w:pStyle w:val="Header"/>
    </w:pPr>
    <w:r>
      <w:rPr>
        <w:rFonts w:ascii="Trebuchet MS" w:hAnsi="Trebuchet MS" w:cs="Arial"/>
        <w:b/>
        <w:noProof/>
        <w:color w:val="000000" w:themeColor="text1"/>
        <w:sz w:val="20"/>
        <w:szCs w:val="20"/>
      </w:rPr>
      <w:drawing>
        <wp:anchor distT="0" distB="0" distL="114300" distR="114300" simplePos="0" relativeHeight="251679744" behindDoc="1" locked="0" layoutInCell="1" allowOverlap="1" wp14:anchorId="0136A677" wp14:editId="289CC52D">
          <wp:simplePos x="0" y="0"/>
          <wp:positionH relativeFrom="column">
            <wp:posOffset>-929005</wp:posOffset>
          </wp:positionH>
          <wp:positionV relativeFrom="paragraph">
            <wp:posOffset>-335915</wp:posOffset>
          </wp:positionV>
          <wp:extent cx="7613407" cy="9857232"/>
          <wp:effectExtent l="0" t="0" r="0" b="0"/>
          <wp:wrapNone/>
          <wp:docPr id="15" name="Picture 15"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78720" behindDoc="0" locked="0" layoutInCell="1" allowOverlap="1" wp14:anchorId="21450DB1" wp14:editId="712B0312">
              <wp:simplePos x="0" y="0"/>
              <wp:positionH relativeFrom="column">
                <wp:posOffset>513080</wp:posOffset>
              </wp:positionH>
              <wp:positionV relativeFrom="paragraph">
                <wp:posOffset>18405475</wp:posOffset>
              </wp:positionV>
              <wp:extent cx="6629400"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60FBEF" w14:textId="77777777" w:rsidR="00914AAD" w:rsidRPr="000B4CE5" w:rsidRDefault="00914AAD"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ADBF10" w14:textId="77777777" w:rsidR="00914AAD" w:rsidRDefault="00914AAD"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450DB1" id="_x0000_t202" coordsize="21600,21600" o:spt="202" path="m,l,21600r21600,l21600,xe">
              <v:stroke joinstyle="miter"/>
              <v:path gradientshapeok="t" o:connecttype="rect"/>
            </v:shapetype>
            <v:shape id="Text Box 13" o:spid="_x0000_s1034" type="#_x0000_t202" style="position:absolute;margin-left:40.4pt;margin-top:1449.25pt;width:522pt;height:1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" filled="f" stroked="f">
              <v:textbox>
                <w:txbxContent>
                  <w:p w14:paraId="1C60FBEF" w14:textId="77777777" w:rsidR="00914AAD" w:rsidRPr="000B4CE5" w:rsidRDefault="00914AAD"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ADBF10" w14:textId="77777777" w:rsidR="00914AAD" w:rsidRDefault="00914AAD"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4FEF"/>
    <w:multiLevelType w:val="hybridMultilevel"/>
    <w:tmpl w:val="AFE8C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AD131AF"/>
    <w:multiLevelType w:val="hybridMultilevel"/>
    <w:tmpl w:val="63B80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C0593"/>
    <w:multiLevelType w:val="hybridMultilevel"/>
    <w:tmpl w:val="B06A6A32"/>
    <w:lvl w:ilvl="0" w:tplc="AA1A540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F0257"/>
    <w:multiLevelType w:val="hybridMultilevel"/>
    <w:tmpl w:val="0852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26BC5"/>
    <w:multiLevelType w:val="hybridMultilevel"/>
    <w:tmpl w:val="C5AE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516EB"/>
    <w:multiLevelType w:val="hybridMultilevel"/>
    <w:tmpl w:val="048C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82320"/>
    <w:multiLevelType w:val="hybridMultilevel"/>
    <w:tmpl w:val="B7D624E0"/>
    <w:lvl w:ilvl="0" w:tplc="85F6B008">
      <w:start w:val="7"/>
      <w:numFmt w:val="bullet"/>
      <w:lvlText w:val=""/>
      <w:lvlJc w:val="left"/>
      <w:pPr>
        <w:ind w:left="3600" w:hanging="360"/>
      </w:pPr>
      <w:rPr>
        <w:rFonts w:ascii="Wingdings" w:eastAsiaTheme="minorHAnsi" w:hAnsi="Wingdings" w:cs="Helvetica"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16ACC"/>
    <w:multiLevelType w:val="hybridMultilevel"/>
    <w:tmpl w:val="A92E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C0800"/>
    <w:multiLevelType w:val="hybridMultilevel"/>
    <w:tmpl w:val="4C96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C0492"/>
    <w:multiLevelType w:val="hybridMultilevel"/>
    <w:tmpl w:val="F9303040"/>
    <w:lvl w:ilvl="0" w:tplc="EED619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94EEC"/>
    <w:multiLevelType w:val="hybridMultilevel"/>
    <w:tmpl w:val="6DB2BE9E"/>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B7946"/>
    <w:multiLevelType w:val="hybridMultilevel"/>
    <w:tmpl w:val="DD8E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51700"/>
    <w:multiLevelType w:val="hybridMultilevel"/>
    <w:tmpl w:val="320E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76AE8"/>
    <w:multiLevelType w:val="multilevel"/>
    <w:tmpl w:val="305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1762F"/>
    <w:multiLevelType w:val="multilevel"/>
    <w:tmpl w:val="781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F6BFD"/>
    <w:multiLevelType w:val="hybridMultilevel"/>
    <w:tmpl w:val="A88C6D68"/>
    <w:lvl w:ilvl="0" w:tplc="3042E242">
      <w:start w:val="7"/>
      <w:numFmt w:val="bullet"/>
      <w:lvlText w:val="-"/>
      <w:lvlJc w:val="left"/>
      <w:pPr>
        <w:ind w:left="3240" w:hanging="360"/>
      </w:pPr>
      <w:rPr>
        <w:rFonts w:ascii="Helvetica" w:eastAsiaTheme="minorHAnsi" w:hAnsi="Helvetica" w:cs="Helvetic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28"/>
  </w:num>
  <w:num w:numId="3">
    <w:abstractNumId w:val="23"/>
  </w:num>
  <w:num w:numId="4">
    <w:abstractNumId w:val="16"/>
  </w:num>
  <w:num w:numId="5">
    <w:abstractNumId w:val="22"/>
  </w:num>
  <w:num w:numId="6">
    <w:abstractNumId w:val="21"/>
  </w:num>
  <w:num w:numId="7">
    <w:abstractNumId w:val="10"/>
  </w:num>
  <w:num w:numId="8">
    <w:abstractNumId w:val="8"/>
  </w:num>
  <w:num w:numId="9">
    <w:abstractNumId w:val="5"/>
  </w:num>
  <w:num w:numId="10">
    <w:abstractNumId w:val="3"/>
  </w:num>
  <w:num w:numId="11">
    <w:abstractNumId w:val="26"/>
  </w:num>
  <w:num w:numId="12">
    <w:abstractNumId w:val="11"/>
  </w:num>
  <w:num w:numId="13">
    <w:abstractNumId w:val="13"/>
  </w:num>
  <w:num w:numId="14">
    <w:abstractNumId w:val="18"/>
  </w:num>
  <w:num w:numId="15">
    <w:abstractNumId w:val="25"/>
  </w:num>
  <w:num w:numId="16">
    <w:abstractNumId w:val="27"/>
  </w:num>
  <w:num w:numId="17">
    <w:abstractNumId w:val="15"/>
  </w:num>
  <w:num w:numId="18">
    <w:abstractNumId w:val="24"/>
  </w:num>
  <w:num w:numId="19">
    <w:abstractNumId w:val="9"/>
  </w:num>
  <w:num w:numId="20">
    <w:abstractNumId w:val="17"/>
  </w:num>
  <w:num w:numId="21">
    <w:abstractNumId w:val="7"/>
  </w:num>
  <w:num w:numId="22">
    <w:abstractNumId w:val="20"/>
  </w:num>
  <w:num w:numId="23">
    <w:abstractNumId w:val="6"/>
  </w:num>
  <w:num w:numId="24">
    <w:abstractNumId w:val="14"/>
  </w:num>
  <w:num w:numId="25">
    <w:abstractNumId w:val="2"/>
  </w:num>
  <w:num w:numId="26">
    <w:abstractNumId w:val="19"/>
  </w:num>
  <w:num w:numId="27">
    <w:abstractNumId w:val="29"/>
  </w:num>
  <w:num w:numId="28">
    <w:abstractNumId w:val="12"/>
  </w:num>
  <w:num w:numId="29">
    <w:abstractNumId w:val="1"/>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008C8"/>
    <w:rsid w:val="00000C9D"/>
    <w:rsid w:val="0001042E"/>
    <w:rsid w:val="000105D9"/>
    <w:rsid w:val="0001188E"/>
    <w:rsid w:val="00022806"/>
    <w:rsid w:val="00064023"/>
    <w:rsid w:val="0006541A"/>
    <w:rsid w:val="00075BC1"/>
    <w:rsid w:val="0007777B"/>
    <w:rsid w:val="00090C79"/>
    <w:rsid w:val="00094B60"/>
    <w:rsid w:val="000A44C7"/>
    <w:rsid w:val="000A7977"/>
    <w:rsid w:val="000B26D4"/>
    <w:rsid w:val="000B42D7"/>
    <w:rsid w:val="000C2800"/>
    <w:rsid w:val="000C2D48"/>
    <w:rsid w:val="000C54E7"/>
    <w:rsid w:val="000D3A01"/>
    <w:rsid w:val="000D4AC6"/>
    <w:rsid w:val="000D5BA3"/>
    <w:rsid w:val="000D66D7"/>
    <w:rsid w:val="000F068A"/>
    <w:rsid w:val="000F0C68"/>
    <w:rsid w:val="000F143F"/>
    <w:rsid w:val="000F4DDF"/>
    <w:rsid w:val="00106DCF"/>
    <w:rsid w:val="00126BEE"/>
    <w:rsid w:val="001355CA"/>
    <w:rsid w:val="00140BCE"/>
    <w:rsid w:val="0014110C"/>
    <w:rsid w:val="0014570C"/>
    <w:rsid w:val="00151757"/>
    <w:rsid w:val="00156AA7"/>
    <w:rsid w:val="00161288"/>
    <w:rsid w:val="0016356A"/>
    <w:rsid w:val="00166503"/>
    <w:rsid w:val="001728A8"/>
    <w:rsid w:val="00174432"/>
    <w:rsid w:val="00175C69"/>
    <w:rsid w:val="00180AA9"/>
    <w:rsid w:val="00183726"/>
    <w:rsid w:val="00183F77"/>
    <w:rsid w:val="00192E7F"/>
    <w:rsid w:val="001930CC"/>
    <w:rsid w:val="001A0641"/>
    <w:rsid w:val="001A5EBA"/>
    <w:rsid w:val="001B0333"/>
    <w:rsid w:val="001B4B75"/>
    <w:rsid w:val="001E35E0"/>
    <w:rsid w:val="001E5D21"/>
    <w:rsid w:val="001F1486"/>
    <w:rsid w:val="001F455D"/>
    <w:rsid w:val="0020125A"/>
    <w:rsid w:val="00211772"/>
    <w:rsid w:val="0021609B"/>
    <w:rsid w:val="00244414"/>
    <w:rsid w:val="002467E1"/>
    <w:rsid w:val="0025380B"/>
    <w:rsid w:val="0026756C"/>
    <w:rsid w:val="002746AE"/>
    <w:rsid w:val="00281490"/>
    <w:rsid w:val="00286CB3"/>
    <w:rsid w:val="002907DB"/>
    <w:rsid w:val="002A431B"/>
    <w:rsid w:val="002B11FB"/>
    <w:rsid w:val="002B3A31"/>
    <w:rsid w:val="002C1149"/>
    <w:rsid w:val="002C21E7"/>
    <w:rsid w:val="002C4F58"/>
    <w:rsid w:val="002C5C40"/>
    <w:rsid w:val="002D0B68"/>
    <w:rsid w:val="002D0EF7"/>
    <w:rsid w:val="002D1FB6"/>
    <w:rsid w:val="002D3281"/>
    <w:rsid w:val="002E0020"/>
    <w:rsid w:val="002E7F7C"/>
    <w:rsid w:val="0030583C"/>
    <w:rsid w:val="00314177"/>
    <w:rsid w:val="00324B0D"/>
    <w:rsid w:val="003260C9"/>
    <w:rsid w:val="00335243"/>
    <w:rsid w:val="003426FC"/>
    <w:rsid w:val="0034448A"/>
    <w:rsid w:val="00350141"/>
    <w:rsid w:val="003505D2"/>
    <w:rsid w:val="0036131B"/>
    <w:rsid w:val="00362487"/>
    <w:rsid w:val="003665A9"/>
    <w:rsid w:val="00367268"/>
    <w:rsid w:val="00370E27"/>
    <w:rsid w:val="00380F30"/>
    <w:rsid w:val="00383EC7"/>
    <w:rsid w:val="00384081"/>
    <w:rsid w:val="0039115B"/>
    <w:rsid w:val="00397AF9"/>
    <w:rsid w:val="003A476E"/>
    <w:rsid w:val="003A77F4"/>
    <w:rsid w:val="003B47B2"/>
    <w:rsid w:val="003F0C88"/>
    <w:rsid w:val="003F17F8"/>
    <w:rsid w:val="0041091B"/>
    <w:rsid w:val="00410E00"/>
    <w:rsid w:val="00413E32"/>
    <w:rsid w:val="00414308"/>
    <w:rsid w:val="004240B6"/>
    <w:rsid w:val="004271DF"/>
    <w:rsid w:val="00431309"/>
    <w:rsid w:val="00442A76"/>
    <w:rsid w:val="00442CF5"/>
    <w:rsid w:val="00447366"/>
    <w:rsid w:val="00453249"/>
    <w:rsid w:val="004636B1"/>
    <w:rsid w:val="00470C1B"/>
    <w:rsid w:val="004710F7"/>
    <w:rsid w:val="004728BB"/>
    <w:rsid w:val="00483287"/>
    <w:rsid w:val="00485ECA"/>
    <w:rsid w:val="00486181"/>
    <w:rsid w:val="00491033"/>
    <w:rsid w:val="0049211A"/>
    <w:rsid w:val="00493D85"/>
    <w:rsid w:val="004B1AA1"/>
    <w:rsid w:val="004B718F"/>
    <w:rsid w:val="004C50CF"/>
    <w:rsid w:val="004C6129"/>
    <w:rsid w:val="004D4C3C"/>
    <w:rsid w:val="004D70AA"/>
    <w:rsid w:val="004E02DF"/>
    <w:rsid w:val="004E19D0"/>
    <w:rsid w:val="004E6B2E"/>
    <w:rsid w:val="004F068A"/>
    <w:rsid w:val="004F17AC"/>
    <w:rsid w:val="004F1E9B"/>
    <w:rsid w:val="004F5EC6"/>
    <w:rsid w:val="004F70EF"/>
    <w:rsid w:val="005006BC"/>
    <w:rsid w:val="005057CA"/>
    <w:rsid w:val="00511E09"/>
    <w:rsid w:val="005132B6"/>
    <w:rsid w:val="0052333F"/>
    <w:rsid w:val="00537CA5"/>
    <w:rsid w:val="00537D58"/>
    <w:rsid w:val="005455F8"/>
    <w:rsid w:val="005501F6"/>
    <w:rsid w:val="00556B4D"/>
    <w:rsid w:val="005600FF"/>
    <w:rsid w:val="00561BA7"/>
    <w:rsid w:val="005730B0"/>
    <w:rsid w:val="00574FA8"/>
    <w:rsid w:val="0058667D"/>
    <w:rsid w:val="005914D2"/>
    <w:rsid w:val="00595572"/>
    <w:rsid w:val="00596588"/>
    <w:rsid w:val="005A0BD4"/>
    <w:rsid w:val="005A2DEF"/>
    <w:rsid w:val="005B55FF"/>
    <w:rsid w:val="005C40AF"/>
    <w:rsid w:val="005C5F2E"/>
    <w:rsid w:val="005D1919"/>
    <w:rsid w:val="005E176F"/>
    <w:rsid w:val="005E2D8C"/>
    <w:rsid w:val="005E33CF"/>
    <w:rsid w:val="005F34F3"/>
    <w:rsid w:val="005F67B5"/>
    <w:rsid w:val="00601896"/>
    <w:rsid w:val="006066C8"/>
    <w:rsid w:val="00607D47"/>
    <w:rsid w:val="00610763"/>
    <w:rsid w:val="006133F7"/>
    <w:rsid w:val="00616CD5"/>
    <w:rsid w:val="006259A4"/>
    <w:rsid w:val="00627FE3"/>
    <w:rsid w:val="00641704"/>
    <w:rsid w:val="00642A0B"/>
    <w:rsid w:val="006442AD"/>
    <w:rsid w:val="006541CB"/>
    <w:rsid w:val="00654A37"/>
    <w:rsid w:val="00657654"/>
    <w:rsid w:val="00675564"/>
    <w:rsid w:val="006818BC"/>
    <w:rsid w:val="006912F6"/>
    <w:rsid w:val="006968B5"/>
    <w:rsid w:val="006A3885"/>
    <w:rsid w:val="006B2FA8"/>
    <w:rsid w:val="006C179E"/>
    <w:rsid w:val="006C67AF"/>
    <w:rsid w:val="006C7A96"/>
    <w:rsid w:val="006E2CD2"/>
    <w:rsid w:val="006E4455"/>
    <w:rsid w:val="006E4AAA"/>
    <w:rsid w:val="006E5425"/>
    <w:rsid w:val="00703704"/>
    <w:rsid w:val="00710063"/>
    <w:rsid w:val="0071050C"/>
    <w:rsid w:val="00720A41"/>
    <w:rsid w:val="00725904"/>
    <w:rsid w:val="007328BD"/>
    <w:rsid w:val="007340F1"/>
    <w:rsid w:val="00740A47"/>
    <w:rsid w:val="00746410"/>
    <w:rsid w:val="007468E3"/>
    <w:rsid w:val="00751725"/>
    <w:rsid w:val="00751C70"/>
    <w:rsid w:val="00755496"/>
    <w:rsid w:val="00763869"/>
    <w:rsid w:val="007766AF"/>
    <w:rsid w:val="00796F67"/>
    <w:rsid w:val="007A32A1"/>
    <w:rsid w:val="007B0FBE"/>
    <w:rsid w:val="007B394A"/>
    <w:rsid w:val="007B6693"/>
    <w:rsid w:val="007B6826"/>
    <w:rsid w:val="007C4392"/>
    <w:rsid w:val="007C49AC"/>
    <w:rsid w:val="007C7C1C"/>
    <w:rsid w:val="007D01A8"/>
    <w:rsid w:val="007D1EC8"/>
    <w:rsid w:val="007E3CD0"/>
    <w:rsid w:val="007E5B23"/>
    <w:rsid w:val="007E6740"/>
    <w:rsid w:val="007E67FE"/>
    <w:rsid w:val="007F0957"/>
    <w:rsid w:val="007F4B33"/>
    <w:rsid w:val="00801576"/>
    <w:rsid w:val="00803E19"/>
    <w:rsid w:val="00811009"/>
    <w:rsid w:val="00814ED1"/>
    <w:rsid w:val="0081502A"/>
    <w:rsid w:val="00816F19"/>
    <w:rsid w:val="00817459"/>
    <w:rsid w:val="00820199"/>
    <w:rsid w:val="00830F35"/>
    <w:rsid w:val="00834559"/>
    <w:rsid w:val="00834BA3"/>
    <w:rsid w:val="0085650A"/>
    <w:rsid w:val="0085784E"/>
    <w:rsid w:val="008608B7"/>
    <w:rsid w:val="0086190C"/>
    <w:rsid w:val="0086239E"/>
    <w:rsid w:val="008805FB"/>
    <w:rsid w:val="00886E45"/>
    <w:rsid w:val="008A516D"/>
    <w:rsid w:val="008B6953"/>
    <w:rsid w:val="008D5D6F"/>
    <w:rsid w:val="008D672F"/>
    <w:rsid w:val="008E2B41"/>
    <w:rsid w:val="008E4D0F"/>
    <w:rsid w:val="008E51D0"/>
    <w:rsid w:val="008E59D0"/>
    <w:rsid w:val="008E78A4"/>
    <w:rsid w:val="008E7BC0"/>
    <w:rsid w:val="008F775C"/>
    <w:rsid w:val="00903A1E"/>
    <w:rsid w:val="00905AC0"/>
    <w:rsid w:val="00914AAD"/>
    <w:rsid w:val="00922643"/>
    <w:rsid w:val="0092309A"/>
    <w:rsid w:val="00923C45"/>
    <w:rsid w:val="00925AB9"/>
    <w:rsid w:val="00935D68"/>
    <w:rsid w:val="00945164"/>
    <w:rsid w:val="00957956"/>
    <w:rsid w:val="00972DB1"/>
    <w:rsid w:val="009779ED"/>
    <w:rsid w:val="00990C50"/>
    <w:rsid w:val="009A53AF"/>
    <w:rsid w:val="009A5424"/>
    <w:rsid w:val="009B1EE4"/>
    <w:rsid w:val="009B4B1D"/>
    <w:rsid w:val="009C127E"/>
    <w:rsid w:val="009D2CDE"/>
    <w:rsid w:val="009E6D63"/>
    <w:rsid w:val="009F2EAC"/>
    <w:rsid w:val="00A00711"/>
    <w:rsid w:val="00A019DE"/>
    <w:rsid w:val="00A04096"/>
    <w:rsid w:val="00A1311C"/>
    <w:rsid w:val="00A16CD4"/>
    <w:rsid w:val="00A2299D"/>
    <w:rsid w:val="00A22B27"/>
    <w:rsid w:val="00A312C5"/>
    <w:rsid w:val="00A338B1"/>
    <w:rsid w:val="00A34E32"/>
    <w:rsid w:val="00A500C3"/>
    <w:rsid w:val="00A51A0C"/>
    <w:rsid w:val="00A520A4"/>
    <w:rsid w:val="00A52AB6"/>
    <w:rsid w:val="00A5310E"/>
    <w:rsid w:val="00A53774"/>
    <w:rsid w:val="00A55810"/>
    <w:rsid w:val="00A56A55"/>
    <w:rsid w:val="00A56C51"/>
    <w:rsid w:val="00A67036"/>
    <w:rsid w:val="00A701F6"/>
    <w:rsid w:val="00A72B5E"/>
    <w:rsid w:val="00A73512"/>
    <w:rsid w:val="00A74B6F"/>
    <w:rsid w:val="00A778FC"/>
    <w:rsid w:val="00A9010D"/>
    <w:rsid w:val="00A90C34"/>
    <w:rsid w:val="00A92A33"/>
    <w:rsid w:val="00A9794D"/>
    <w:rsid w:val="00AC7ACB"/>
    <w:rsid w:val="00AD2D98"/>
    <w:rsid w:val="00AD77D2"/>
    <w:rsid w:val="00AE3BEA"/>
    <w:rsid w:val="00AE3C1C"/>
    <w:rsid w:val="00AF0CC1"/>
    <w:rsid w:val="00B04A96"/>
    <w:rsid w:val="00B10FFA"/>
    <w:rsid w:val="00B1241B"/>
    <w:rsid w:val="00B24133"/>
    <w:rsid w:val="00B2672F"/>
    <w:rsid w:val="00B3734F"/>
    <w:rsid w:val="00B403AB"/>
    <w:rsid w:val="00B41909"/>
    <w:rsid w:val="00B42E5B"/>
    <w:rsid w:val="00B4519B"/>
    <w:rsid w:val="00B52A68"/>
    <w:rsid w:val="00B574F1"/>
    <w:rsid w:val="00B61F62"/>
    <w:rsid w:val="00B83485"/>
    <w:rsid w:val="00B8418C"/>
    <w:rsid w:val="00B86237"/>
    <w:rsid w:val="00B8631A"/>
    <w:rsid w:val="00B969DB"/>
    <w:rsid w:val="00BA228B"/>
    <w:rsid w:val="00BA3835"/>
    <w:rsid w:val="00BB7D7A"/>
    <w:rsid w:val="00BC05C0"/>
    <w:rsid w:val="00BD27FD"/>
    <w:rsid w:val="00BD70F8"/>
    <w:rsid w:val="00BE02EB"/>
    <w:rsid w:val="00BE43B4"/>
    <w:rsid w:val="00BF17E9"/>
    <w:rsid w:val="00BF46BE"/>
    <w:rsid w:val="00C07B2D"/>
    <w:rsid w:val="00C1764F"/>
    <w:rsid w:val="00C201B4"/>
    <w:rsid w:val="00C3473B"/>
    <w:rsid w:val="00C37AA2"/>
    <w:rsid w:val="00C51A9F"/>
    <w:rsid w:val="00C5295C"/>
    <w:rsid w:val="00C61275"/>
    <w:rsid w:val="00C64C83"/>
    <w:rsid w:val="00C65B85"/>
    <w:rsid w:val="00C745FA"/>
    <w:rsid w:val="00C83DB5"/>
    <w:rsid w:val="00C842BD"/>
    <w:rsid w:val="00C91332"/>
    <w:rsid w:val="00C91A53"/>
    <w:rsid w:val="00CA4AA7"/>
    <w:rsid w:val="00CA65F2"/>
    <w:rsid w:val="00CA71EE"/>
    <w:rsid w:val="00CB30AC"/>
    <w:rsid w:val="00CB61B1"/>
    <w:rsid w:val="00CD7A45"/>
    <w:rsid w:val="00CF0DB7"/>
    <w:rsid w:val="00CF1CC1"/>
    <w:rsid w:val="00D01012"/>
    <w:rsid w:val="00D04C85"/>
    <w:rsid w:val="00D1197E"/>
    <w:rsid w:val="00D11FA4"/>
    <w:rsid w:val="00D26CAF"/>
    <w:rsid w:val="00D36E53"/>
    <w:rsid w:val="00D410C0"/>
    <w:rsid w:val="00D42F17"/>
    <w:rsid w:val="00D432EE"/>
    <w:rsid w:val="00D449A0"/>
    <w:rsid w:val="00D55DB6"/>
    <w:rsid w:val="00D75AA4"/>
    <w:rsid w:val="00DA1443"/>
    <w:rsid w:val="00DA1D05"/>
    <w:rsid w:val="00DA3456"/>
    <w:rsid w:val="00DC7EA0"/>
    <w:rsid w:val="00E02029"/>
    <w:rsid w:val="00E21E52"/>
    <w:rsid w:val="00E27248"/>
    <w:rsid w:val="00E31321"/>
    <w:rsid w:val="00E4510F"/>
    <w:rsid w:val="00E64D22"/>
    <w:rsid w:val="00E73B70"/>
    <w:rsid w:val="00E76B9B"/>
    <w:rsid w:val="00E772AB"/>
    <w:rsid w:val="00E81120"/>
    <w:rsid w:val="00E81760"/>
    <w:rsid w:val="00E93D6C"/>
    <w:rsid w:val="00EA71DF"/>
    <w:rsid w:val="00EB0F42"/>
    <w:rsid w:val="00EB36C9"/>
    <w:rsid w:val="00EC2E21"/>
    <w:rsid w:val="00ED63F9"/>
    <w:rsid w:val="00EE0155"/>
    <w:rsid w:val="00EE01C8"/>
    <w:rsid w:val="00EE1A43"/>
    <w:rsid w:val="00EE4FDF"/>
    <w:rsid w:val="00EE5DCA"/>
    <w:rsid w:val="00EF1F0F"/>
    <w:rsid w:val="00EF2365"/>
    <w:rsid w:val="00F022A1"/>
    <w:rsid w:val="00F03836"/>
    <w:rsid w:val="00F071CF"/>
    <w:rsid w:val="00F169F6"/>
    <w:rsid w:val="00F3161D"/>
    <w:rsid w:val="00F41276"/>
    <w:rsid w:val="00F452E1"/>
    <w:rsid w:val="00F51539"/>
    <w:rsid w:val="00F5591D"/>
    <w:rsid w:val="00F60B6C"/>
    <w:rsid w:val="00F614C5"/>
    <w:rsid w:val="00F652AF"/>
    <w:rsid w:val="00F667EF"/>
    <w:rsid w:val="00F7423A"/>
    <w:rsid w:val="00F756BD"/>
    <w:rsid w:val="00F82051"/>
    <w:rsid w:val="00F83378"/>
    <w:rsid w:val="00F92978"/>
    <w:rsid w:val="00F964D3"/>
    <w:rsid w:val="00FA5212"/>
    <w:rsid w:val="00FB1655"/>
    <w:rsid w:val="00FE38A7"/>
    <w:rsid w:val="00FE4528"/>
    <w:rsid w:val="00FF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3F9"/>
  </w:style>
  <w:style w:type="paragraph" w:styleId="Heading3">
    <w:name w:val="heading 3"/>
    <w:basedOn w:val="Normal"/>
    <w:next w:val="Normal"/>
    <w:link w:val="Heading3Char"/>
    <w:unhideWhenUsed/>
    <w:qFormat/>
    <w:rsid w:val="00E73B70"/>
    <w:pPr>
      <w:outlineLvl w:val="2"/>
    </w:pPr>
    <w:rPr>
      <w:rFonts w:ascii="Times New Roman" w:eastAsiaTheme="minorEastAsia" w:hAnsi="Times New Roman" w:cs="Times New Roman"/>
      <w:b/>
      <w:sz w:val="22"/>
      <w:szCs w:val="22"/>
    </w:rPr>
  </w:style>
  <w:style w:type="paragraph" w:styleId="Heading4">
    <w:name w:val="heading 4"/>
    <w:basedOn w:val="Normal"/>
    <w:next w:val="Normal"/>
    <w:link w:val="Heading4Char"/>
    <w:uiPriority w:val="9"/>
    <w:semiHidden/>
    <w:unhideWhenUsed/>
    <w:qFormat/>
    <w:rsid w:val="00094B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hAnsi="Calibri" w:cs="Times New Roman"/>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rPr>
      <w:rFonts w:ascii="Times New Roman" w:eastAsia="Times New Roman" w:hAnsi="Times New Roman" w:cs="Times New Roman"/>
    </w:rPr>
  </w:style>
  <w:style w:type="character" w:customStyle="1" w:styleId="tipped-delegate">
    <w:name w:val="tipped-delegate"/>
    <w:basedOn w:val="DefaultParagraphFont"/>
    <w:rsid w:val="00945164"/>
  </w:style>
  <w:style w:type="character" w:customStyle="1" w:styleId="Heading4Char">
    <w:name w:val="Heading 4 Char"/>
    <w:basedOn w:val="DefaultParagraphFont"/>
    <w:link w:val="Heading4"/>
    <w:uiPriority w:val="9"/>
    <w:semiHidden/>
    <w:rsid w:val="00094B6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094B60"/>
    <w:rPr>
      <w:i/>
      <w:iCs/>
    </w:rPr>
  </w:style>
  <w:style w:type="character" w:styleId="Strong">
    <w:name w:val="Strong"/>
    <w:basedOn w:val="DefaultParagraphFont"/>
    <w:uiPriority w:val="22"/>
    <w:qFormat/>
    <w:rsid w:val="000A7977"/>
    <w:rPr>
      <w:b/>
      <w:bCs/>
    </w:rPr>
  </w:style>
  <w:style w:type="paragraph" w:customStyle="1" w:styleId="body-text">
    <w:name w:val="body-text"/>
    <w:basedOn w:val="Normal"/>
    <w:rsid w:val="000A7977"/>
    <w:pPr>
      <w:spacing w:before="100" w:beforeAutospacing="1" w:after="100" w:afterAutospacing="1"/>
    </w:pPr>
    <w:rPr>
      <w:rFonts w:ascii="Times New Roman" w:eastAsia="Times New Roman" w:hAnsi="Times New Roman" w:cs="Times New Roman"/>
    </w:rPr>
  </w:style>
  <w:style w:type="character" w:customStyle="1" w:styleId="u-project-headertext">
    <w:name w:val="u-project-header__text"/>
    <w:basedOn w:val="DefaultParagraphFont"/>
    <w:rsid w:val="007B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3710">
      <w:bodyDiv w:val="1"/>
      <w:marLeft w:val="0"/>
      <w:marRight w:val="0"/>
      <w:marTop w:val="0"/>
      <w:marBottom w:val="0"/>
      <w:divBdr>
        <w:top w:val="none" w:sz="0" w:space="0" w:color="auto"/>
        <w:left w:val="none" w:sz="0" w:space="0" w:color="auto"/>
        <w:bottom w:val="none" w:sz="0" w:space="0" w:color="auto"/>
        <w:right w:val="none" w:sz="0" w:space="0" w:color="auto"/>
      </w:divBdr>
      <w:divsChild>
        <w:div w:id="1032267762">
          <w:marLeft w:val="0"/>
          <w:marRight w:val="0"/>
          <w:marTop w:val="0"/>
          <w:marBottom w:val="0"/>
          <w:divBdr>
            <w:top w:val="none" w:sz="0" w:space="0" w:color="auto"/>
            <w:left w:val="none" w:sz="0" w:space="0" w:color="auto"/>
            <w:bottom w:val="none" w:sz="0" w:space="0" w:color="auto"/>
            <w:right w:val="none" w:sz="0" w:space="0" w:color="auto"/>
          </w:divBdr>
        </w:div>
        <w:div w:id="164974992">
          <w:marLeft w:val="0"/>
          <w:marRight w:val="0"/>
          <w:marTop w:val="0"/>
          <w:marBottom w:val="0"/>
          <w:divBdr>
            <w:top w:val="none" w:sz="0" w:space="0" w:color="auto"/>
            <w:left w:val="none" w:sz="0" w:space="0" w:color="auto"/>
            <w:bottom w:val="none" w:sz="0" w:space="0" w:color="auto"/>
            <w:right w:val="none" w:sz="0" w:space="0" w:color="auto"/>
          </w:divBdr>
        </w:div>
        <w:div w:id="247925130">
          <w:marLeft w:val="0"/>
          <w:marRight w:val="0"/>
          <w:marTop w:val="0"/>
          <w:marBottom w:val="0"/>
          <w:divBdr>
            <w:top w:val="none" w:sz="0" w:space="0" w:color="auto"/>
            <w:left w:val="none" w:sz="0" w:space="0" w:color="auto"/>
            <w:bottom w:val="none" w:sz="0" w:space="0" w:color="auto"/>
            <w:right w:val="none" w:sz="0" w:space="0" w:color="auto"/>
          </w:divBdr>
        </w:div>
        <w:div w:id="58327230">
          <w:marLeft w:val="0"/>
          <w:marRight w:val="0"/>
          <w:marTop w:val="0"/>
          <w:marBottom w:val="0"/>
          <w:divBdr>
            <w:top w:val="none" w:sz="0" w:space="0" w:color="auto"/>
            <w:left w:val="none" w:sz="0" w:space="0" w:color="auto"/>
            <w:bottom w:val="none" w:sz="0" w:space="0" w:color="auto"/>
            <w:right w:val="none" w:sz="0" w:space="0" w:color="auto"/>
          </w:divBdr>
        </w:div>
        <w:div w:id="2100908932">
          <w:marLeft w:val="0"/>
          <w:marRight w:val="0"/>
          <w:marTop w:val="0"/>
          <w:marBottom w:val="0"/>
          <w:divBdr>
            <w:top w:val="none" w:sz="0" w:space="0" w:color="auto"/>
            <w:left w:val="none" w:sz="0" w:space="0" w:color="auto"/>
            <w:bottom w:val="none" w:sz="0" w:space="0" w:color="auto"/>
            <w:right w:val="none" w:sz="0" w:space="0" w:color="auto"/>
          </w:divBdr>
        </w:div>
        <w:div w:id="468327661">
          <w:marLeft w:val="0"/>
          <w:marRight w:val="0"/>
          <w:marTop w:val="0"/>
          <w:marBottom w:val="0"/>
          <w:divBdr>
            <w:top w:val="none" w:sz="0" w:space="0" w:color="auto"/>
            <w:left w:val="none" w:sz="0" w:space="0" w:color="auto"/>
            <w:bottom w:val="none" w:sz="0" w:space="0" w:color="auto"/>
            <w:right w:val="none" w:sz="0" w:space="0" w:color="auto"/>
          </w:divBdr>
        </w:div>
        <w:div w:id="1035959994">
          <w:marLeft w:val="0"/>
          <w:marRight w:val="0"/>
          <w:marTop w:val="0"/>
          <w:marBottom w:val="0"/>
          <w:divBdr>
            <w:top w:val="none" w:sz="0" w:space="0" w:color="auto"/>
            <w:left w:val="none" w:sz="0" w:space="0" w:color="auto"/>
            <w:bottom w:val="none" w:sz="0" w:space="0" w:color="auto"/>
            <w:right w:val="none" w:sz="0" w:space="0" w:color="auto"/>
          </w:divBdr>
        </w:div>
        <w:div w:id="1261138047">
          <w:marLeft w:val="0"/>
          <w:marRight w:val="0"/>
          <w:marTop w:val="0"/>
          <w:marBottom w:val="0"/>
          <w:divBdr>
            <w:top w:val="none" w:sz="0" w:space="0" w:color="auto"/>
            <w:left w:val="none" w:sz="0" w:space="0" w:color="auto"/>
            <w:bottom w:val="none" w:sz="0" w:space="0" w:color="auto"/>
            <w:right w:val="none" w:sz="0" w:space="0" w:color="auto"/>
          </w:divBdr>
        </w:div>
        <w:div w:id="1492989946">
          <w:marLeft w:val="0"/>
          <w:marRight w:val="0"/>
          <w:marTop w:val="0"/>
          <w:marBottom w:val="0"/>
          <w:divBdr>
            <w:top w:val="none" w:sz="0" w:space="0" w:color="auto"/>
            <w:left w:val="none" w:sz="0" w:space="0" w:color="auto"/>
            <w:bottom w:val="none" w:sz="0" w:space="0" w:color="auto"/>
            <w:right w:val="none" w:sz="0" w:space="0" w:color="auto"/>
          </w:divBdr>
          <w:divsChild>
            <w:div w:id="1729643901">
              <w:marLeft w:val="0"/>
              <w:marRight w:val="0"/>
              <w:marTop w:val="0"/>
              <w:marBottom w:val="0"/>
              <w:divBdr>
                <w:top w:val="none" w:sz="0" w:space="0" w:color="auto"/>
                <w:left w:val="none" w:sz="0" w:space="0" w:color="auto"/>
                <w:bottom w:val="none" w:sz="0" w:space="0" w:color="auto"/>
                <w:right w:val="none" w:sz="0" w:space="0" w:color="auto"/>
              </w:divBdr>
            </w:div>
            <w:div w:id="1783186444">
              <w:marLeft w:val="0"/>
              <w:marRight w:val="0"/>
              <w:marTop w:val="0"/>
              <w:marBottom w:val="0"/>
              <w:divBdr>
                <w:top w:val="none" w:sz="0" w:space="0" w:color="auto"/>
                <w:left w:val="none" w:sz="0" w:space="0" w:color="auto"/>
                <w:bottom w:val="none" w:sz="0" w:space="0" w:color="auto"/>
                <w:right w:val="none" w:sz="0" w:space="0" w:color="auto"/>
              </w:divBdr>
            </w:div>
            <w:div w:id="390543674">
              <w:marLeft w:val="0"/>
              <w:marRight w:val="0"/>
              <w:marTop w:val="0"/>
              <w:marBottom w:val="0"/>
              <w:divBdr>
                <w:top w:val="none" w:sz="0" w:space="0" w:color="auto"/>
                <w:left w:val="none" w:sz="0" w:space="0" w:color="auto"/>
                <w:bottom w:val="none" w:sz="0" w:space="0" w:color="auto"/>
                <w:right w:val="none" w:sz="0" w:space="0" w:color="auto"/>
              </w:divBdr>
            </w:div>
            <w:div w:id="1959675145">
              <w:marLeft w:val="0"/>
              <w:marRight w:val="0"/>
              <w:marTop w:val="0"/>
              <w:marBottom w:val="0"/>
              <w:divBdr>
                <w:top w:val="none" w:sz="0" w:space="0" w:color="auto"/>
                <w:left w:val="none" w:sz="0" w:space="0" w:color="auto"/>
                <w:bottom w:val="none" w:sz="0" w:space="0" w:color="auto"/>
                <w:right w:val="none" w:sz="0" w:space="0" w:color="auto"/>
              </w:divBdr>
            </w:div>
            <w:div w:id="114837728">
              <w:marLeft w:val="0"/>
              <w:marRight w:val="0"/>
              <w:marTop w:val="0"/>
              <w:marBottom w:val="0"/>
              <w:divBdr>
                <w:top w:val="none" w:sz="0" w:space="0" w:color="auto"/>
                <w:left w:val="none" w:sz="0" w:space="0" w:color="auto"/>
                <w:bottom w:val="none" w:sz="0" w:space="0" w:color="auto"/>
                <w:right w:val="none" w:sz="0" w:space="0" w:color="auto"/>
              </w:divBdr>
            </w:div>
            <w:div w:id="1238785907">
              <w:marLeft w:val="0"/>
              <w:marRight w:val="0"/>
              <w:marTop w:val="0"/>
              <w:marBottom w:val="0"/>
              <w:divBdr>
                <w:top w:val="none" w:sz="0" w:space="0" w:color="auto"/>
                <w:left w:val="none" w:sz="0" w:space="0" w:color="auto"/>
                <w:bottom w:val="none" w:sz="0" w:space="0" w:color="auto"/>
                <w:right w:val="none" w:sz="0" w:space="0" w:color="auto"/>
              </w:divBdr>
            </w:div>
            <w:div w:id="16563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91052347">
      <w:bodyDiv w:val="1"/>
      <w:marLeft w:val="0"/>
      <w:marRight w:val="0"/>
      <w:marTop w:val="0"/>
      <w:marBottom w:val="0"/>
      <w:divBdr>
        <w:top w:val="none" w:sz="0" w:space="0" w:color="auto"/>
        <w:left w:val="none" w:sz="0" w:space="0" w:color="auto"/>
        <w:bottom w:val="none" w:sz="0" w:space="0" w:color="auto"/>
        <w:right w:val="none" w:sz="0" w:space="0" w:color="auto"/>
      </w:divBdr>
      <w:divsChild>
        <w:div w:id="1475683275">
          <w:marLeft w:val="0"/>
          <w:marRight w:val="0"/>
          <w:marTop w:val="0"/>
          <w:marBottom w:val="0"/>
          <w:divBdr>
            <w:top w:val="none" w:sz="0" w:space="0" w:color="auto"/>
            <w:left w:val="none" w:sz="0" w:space="0" w:color="auto"/>
            <w:bottom w:val="none" w:sz="0" w:space="0" w:color="auto"/>
            <w:right w:val="none" w:sz="0" w:space="0" w:color="auto"/>
          </w:divBdr>
        </w:div>
        <w:div w:id="974724430">
          <w:marLeft w:val="0"/>
          <w:marRight w:val="0"/>
          <w:marTop w:val="0"/>
          <w:marBottom w:val="0"/>
          <w:divBdr>
            <w:top w:val="none" w:sz="0" w:space="0" w:color="auto"/>
            <w:left w:val="none" w:sz="0" w:space="0" w:color="auto"/>
            <w:bottom w:val="none" w:sz="0" w:space="0" w:color="auto"/>
            <w:right w:val="none" w:sz="0" w:space="0" w:color="auto"/>
          </w:divBdr>
        </w:div>
        <w:div w:id="1363021323">
          <w:marLeft w:val="0"/>
          <w:marRight w:val="0"/>
          <w:marTop w:val="0"/>
          <w:marBottom w:val="0"/>
          <w:divBdr>
            <w:top w:val="none" w:sz="0" w:space="0" w:color="auto"/>
            <w:left w:val="none" w:sz="0" w:space="0" w:color="auto"/>
            <w:bottom w:val="none" w:sz="0" w:space="0" w:color="auto"/>
            <w:right w:val="none" w:sz="0" w:space="0" w:color="auto"/>
          </w:divBdr>
        </w:div>
        <w:div w:id="889923344">
          <w:marLeft w:val="0"/>
          <w:marRight w:val="0"/>
          <w:marTop w:val="0"/>
          <w:marBottom w:val="0"/>
          <w:divBdr>
            <w:top w:val="none" w:sz="0" w:space="0" w:color="auto"/>
            <w:left w:val="none" w:sz="0" w:space="0" w:color="auto"/>
            <w:bottom w:val="none" w:sz="0" w:space="0" w:color="auto"/>
            <w:right w:val="none" w:sz="0" w:space="0" w:color="auto"/>
          </w:divBdr>
        </w:div>
        <w:div w:id="888224564">
          <w:marLeft w:val="0"/>
          <w:marRight w:val="0"/>
          <w:marTop w:val="0"/>
          <w:marBottom w:val="0"/>
          <w:divBdr>
            <w:top w:val="none" w:sz="0" w:space="0" w:color="auto"/>
            <w:left w:val="none" w:sz="0" w:space="0" w:color="auto"/>
            <w:bottom w:val="none" w:sz="0" w:space="0" w:color="auto"/>
            <w:right w:val="none" w:sz="0" w:space="0" w:color="auto"/>
          </w:divBdr>
        </w:div>
        <w:div w:id="1600679947">
          <w:marLeft w:val="0"/>
          <w:marRight w:val="0"/>
          <w:marTop w:val="0"/>
          <w:marBottom w:val="0"/>
          <w:divBdr>
            <w:top w:val="none" w:sz="0" w:space="0" w:color="auto"/>
            <w:left w:val="none" w:sz="0" w:space="0" w:color="auto"/>
            <w:bottom w:val="none" w:sz="0" w:space="0" w:color="auto"/>
            <w:right w:val="none" w:sz="0" w:space="0" w:color="auto"/>
          </w:divBdr>
        </w:div>
        <w:div w:id="1872381815">
          <w:marLeft w:val="0"/>
          <w:marRight w:val="0"/>
          <w:marTop w:val="0"/>
          <w:marBottom w:val="0"/>
          <w:divBdr>
            <w:top w:val="none" w:sz="0" w:space="0" w:color="auto"/>
            <w:left w:val="none" w:sz="0" w:space="0" w:color="auto"/>
            <w:bottom w:val="none" w:sz="0" w:space="0" w:color="auto"/>
            <w:right w:val="none" w:sz="0" w:space="0" w:color="auto"/>
          </w:divBdr>
        </w:div>
        <w:div w:id="901869299">
          <w:marLeft w:val="0"/>
          <w:marRight w:val="0"/>
          <w:marTop w:val="0"/>
          <w:marBottom w:val="0"/>
          <w:divBdr>
            <w:top w:val="none" w:sz="0" w:space="0" w:color="auto"/>
            <w:left w:val="none" w:sz="0" w:space="0" w:color="auto"/>
            <w:bottom w:val="none" w:sz="0" w:space="0" w:color="auto"/>
            <w:right w:val="none" w:sz="0" w:space="0" w:color="auto"/>
          </w:divBdr>
        </w:div>
        <w:div w:id="2005475580">
          <w:marLeft w:val="0"/>
          <w:marRight w:val="0"/>
          <w:marTop w:val="0"/>
          <w:marBottom w:val="0"/>
          <w:divBdr>
            <w:top w:val="none" w:sz="0" w:space="0" w:color="auto"/>
            <w:left w:val="none" w:sz="0" w:space="0" w:color="auto"/>
            <w:bottom w:val="none" w:sz="0" w:space="0" w:color="auto"/>
            <w:right w:val="none" w:sz="0" w:space="0" w:color="auto"/>
          </w:divBdr>
        </w:div>
        <w:div w:id="2145005064">
          <w:marLeft w:val="0"/>
          <w:marRight w:val="0"/>
          <w:marTop w:val="0"/>
          <w:marBottom w:val="0"/>
          <w:divBdr>
            <w:top w:val="none" w:sz="0" w:space="0" w:color="auto"/>
            <w:left w:val="none" w:sz="0" w:space="0" w:color="auto"/>
            <w:bottom w:val="none" w:sz="0" w:space="0" w:color="auto"/>
            <w:right w:val="none" w:sz="0" w:space="0" w:color="auto"/>
          </w:divBdr>
        </w:div>
        <w:div w:id="49427727">
          <w:marLeft w:val="0"/>
          <w:marRight w:val="0"/>
          <w:marTop w:val="0"/>
          <w:marBottom w:val="0"/>
          <w:divBdr>
            <w:top w:val="none" w:sz="0" w:space="0" w:color="auto"/>
            <w:left w:val="none" w:sz="0" w:space="0" w:color="auto"/>
            <w:bottom w:val="none" w:sz="0" w:space="0" w:color="auto"/>
            <w:right w:val="none" w:sz="0" w:space="0" w:color="auto"/>
          </w:divBdr>
        </w:div>
        <w:div w:id="706955930">
          <w:marLeft w:val="0"/>
          <w:marRight w:val="0"/>
          <w:marTop w:val="0"/>
          <w:marBottom w:val="0"/>
          <w:divBdr>
            <w:top w:val="none" w:sz="0" w:space="0" w:color="auto"/>
            <w:left w:val="none" w:sz="0" w:space="0" w:color="auto"/>
            <w:bottom w:val="none" w:sz="0" w:space="0" w:color="auto"/>
            <w:right w:val="none" w:sz="0" w:space="0" w:color="auto"/>
          </w:divBdr>
        </w:div>
        <w:div w:id="311568130">
          <w:marLeft w:val="0"/>
          <w:marRight w:val="0"/>
          <w:marTop w:val="0"/>
          <w:marBottom w:val="0"/>
          <w:divBdr>
            <w:top w:val="none" w:sz="0" w:space="0" w:color="auto"/>
            <w:left w:val="none" w:sz="0" w:space="0" w:color="auto"/>
            <w:bottom w:val="none" w:sz="0" w:space="0" w:color="auto"/>
            <w:right w:val="none" w:sz="0" w:space="0" w:color="auto"/>
          </w:divBdr>
        </w:div>
        <w:div w:id="431323535">
          <w:marLeft w:val="0"/>
          <w:marRight w:val="0"/>
          <w:marTop w:val="0"/>
          <w:marBottom w:val="0"/>
          <w:divBdr>
            <w:top w:val="none" w:sz="0" w:space="0" w:color="auto"/>
            <w:left w:val="none" w:sz="0" w:space="0" w:color="auto"/>
            <w:bottom w:val="none" w:sz="0" w:space="0" w:color="auto"/>
            <w:right w:val="none" w:sz="0" w:space="0" w:color="auto"/>
          </w:divBdr>
        </w:div>
      </w:divsChild>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218977881">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3987372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333805442">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450320366">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33857198">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58373359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89857786">
      <w:bodyDiv w:val="1"/>
      <w:marLeft w:val="0"/>
      <w:marRight w:val="0"/>
      <w:marTop w:val="0"/>
      <w:marBottom w:val="0"/>
      <w:divBdr>
        <w:top w:val="none" w:sz="0" w:space="0" w:color="auto"/>
        <w:left w:val="none" w:sz="0" w:space="0" w:color="auto"/>
        <w:bottom w:val="none" w:sz="0" w:space="0" w:color="auto"/>
        <w:right w:val="none" w:sz="0" w:space="0" w:color="auto"/>
      </w:divBdr>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6965">
      <w:bodyDiv w:val="1"/>
      <w:marLeft w:val="0"/>
      <w:marRight w:val="0"/>
      <w:marTop w:val="0"/>
      <w:marBottom w:val="0"/>
      <w:divBdr>
        <w:top w:val="none" w:sz="0" w:space="0" w:color="auto"/>
        <w:left w:val="none" w:sz="0" w:space="0" w:color="auto"/>
        <w:bottom w:val="none" w:sz="0" w:space="0" w:color="auto"/>
        <w:right w:val="none" w:sz="0" w:space="0" w:color="auto"/>
      </w:divBdr>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838">
      <w:bodyDiv w:val="1"/>
      <w:marLeft w:val="0"/>
      <w:marRight w:val="0"/>
      <w:marTop w:val="0"/>
      <w:marBottom w:val="0"/>
      <w:divBdr>
        <w:top w:val="none" w:sz="0" w:space="0" w:color="auto"/>
        <w:left w:val="none" w:sz="0" w:space="0" w:color="auto"/>
        <w:bottom w:val="none" w:sz="0" w:space="0" w:color="auto"/>
        <w:right w:val="none" w:sz="0" w:space="0" w:color="auto"/>
      </w:divBdr>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1258563">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04851807">
      <w:bodyDiv w:val="1"/>
      <w:marLeft w:val="0"/>
      <w:marRight w:val="0"/>
      <w:marTop w:val="0"/>
      <w:marBottom w:val="0"/>
      <w:divBdr>
        <w:top w:val="none" w:sz="0" w:space="0" w:color="auto"/>
        <w:left w:val="none" w:sz="0" w:space="0" w:color="auto"/>
        <w:bottom w:val="none" w:sz="0" w:space="0" w:color="auto"/>
        <w:right w:val="none" w:sz="0" w:space="0" w:color="auto"/>
      </w:divBdr>
    </w:div>
    <w:div w:id="1309549775">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28773174">
      <w:bodyDiv w:val="1"/>
      <w:marLeft w:val="0"/>
      <w:marRight w:val="0"/>
      <w:marTop w:val="0"/>
      <w:marBottom w:val="0"/>
      <w:divBdr>
        <w:top w:val="none" w:sz="0" w:space="0" w:color="auto"/>
        <w:left w:val="none" w:sz="0" w:space="0" w:color="auto"/>
        <w:bottom w:val="none" w:sz="0" w:space="0" w:color="auto"/>
        <w:right w:val="none" w:sz="0" w:space="0" w:color="auto"/>
      </w:divBdr>
    </w:div>
    <w:div w:id="1446002617">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29564975">
      <w:bodyDiv w:val="1"/>
      <w:marLeft w:val="0"/>
      <w:marRight w:val="0"/>
      <w:marTop w:val="0"/>
      <w:marBottom w:val="0"/>
      <w:divBdr>
        <w:top w:val="none" w:sz="0" w:space="0" w:color="auto"/>
        <w:left w:val="none" w:sz="0" w:space="0" w:color="auto"/>
        <w:bottom w:val="none" w:sz="0" w:space="0" w:color="auto"/>
        <w:right w:val="none" w:sz="0" w:space="0" w:color="auto"/>
      </w:divBdr>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90723998">
      <w:bodyDiv w:val="1"/>
      <w:marLeft w:val="0"/>
      <w:marRight w:val="0"/>
      <w:marTop w:val="0"/>
      <w:marBottom w:val="0"/>
      <w:divBdr>
        <w:top w:val="none" w:sz="0" w:space="0" w:color="auto"/>
        <w:left w:val="none" w:sz="0" w:space="0" w:color="auto"/>
        <w:bottom w:val="none" w:sz="0" w:space="0" w:color="auto"/>
        <w:right w:val="none" w:sz="0" w:space="0" w:color="auto"/>
      </w:divBdr>
      <w:divsChild>
        <w:div w:id="1739354352">
          <w:marLeft w:val="225"/>
          <w:marRight w:val="0"/>
          <w:marTop w:val="0"/>
          <w:marBottom w:val="0"/>
          <w:divBdr>
            <w:top w:val="none" w:sz="0" w:space="0" w:color="auto"/>
            <w:left w:val="none" w:sz="0" w:space="0" w:color="auto"/>
            <w:bottom w:val="none" w:sz="0" w:space="0" w:color="auto"/>
            <w:right w:val="none" w:sz="0" w:space="0" w:color="auto"/>
          </w:divBdr>
          <w:divsChild>
            <w:div w:id="583344793">
              <w:marLeft w:val="0"/>
              <w:marRight w:val="0"/>
              <w:marTop w:val="0"/>
              <w:marBottom w:val="0"/>
              <w:divBdr>
                <w:top w:val="none" w:sz="0" w:space="0" w:color="auto"/>
                <w:left w:val="none" w:sz="0" w:space="0" w:color="auto"/>
                <w:bottom w:val="none" w:sz="0" w:space="0" w:color="auto"/>
                <w:right w:val="none" w:sz="0" w:space="0" w:color="auto"/>
              </w:divBdr>
              <w:divsChild>
                <w:div w:id="247354054">
                  <w:marLeft w:val="1350"/>
                  <w:marRight w:val="300"/>
                  <w:marTop w:val="0"/>
                  <w:marBottom w:val="0"/>
                  <w:divBdr>
                    <w:top w:val="none" w:sz="0" w:space="0" w:color="auto"/>
                    <w:left w:val="none" w:sz="0" w:space="0" w:color="auto"/>
                    <w:bottom w:val="none" w:sz="0" w:space="0" w:color="auto"/>
                    <w:right w:val="none" w:sz="0" w:space="0" w:color="auto"/>
                  </w:divBdr>
                  <w:divsChild>
                    <w:div w:id="578175798">
                      <w:marLeft w:val="0"/>
                      <w:marRight w:val="0"/>
                      <w:marTop w:val="0"/>
                      <w:marBottom w:val="180"/>
                      <w:divBdr>
                        <w:top w:val="single" w:sz="6" w:space="4" w:color="E5E5E5"/>
                        <w:left w:val="single" w:sz="6" w:space="15" w:color="E5E5E5"/>
                        <w:bottom w:val="single" w:sz="6" w:space="4" w:color="E5E5E5"/>
                        <w:right w:val="single" w:sz="6" w:space="15" w:color="E5E5E5"/>
                      </w:divBdr>
                      <w:divsChild>
                        <w:div w:id="7234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38403">
          <w:marLeft w:val="0"/>
          <w:marRight w:val="0"/>
          <w:marTop w:val="150"/>
          <w:marBottom w:val="0"/>
          <w:divBdr>
            <w:top w:val="none" w:sz="0" w:space="0" w:color="auto"/>
            <w:left w:val="none" w:sz="0" w:space="0" w:color="auto"/>
            <w:bottom w:val="single" w:sz="6" w:space="8" w:color="E1E1E1"/>
            <w:right w:val="none" w:sz="0" w:space="0" w:color="auto"/>
          </w:divBdr>
        </w:div>
      </w:divsChild>
    </w:div>
    <w:div w:id="1943804459">
      <w:bodyDiv w:val="1"/>
      <w:marLeft w:val="0"/>
      <w:marRight w:val="0"/>
      <w:marTop w:val="0"/>
      <w:marBottom w:val="0"/>
      <w:divBdr>
        <w:top w:val="none" w:sz="0" w:space="0" w:color="auto"/>
        <w:left w:val="none" w:sz="0" w:space="0" w:color="auto"/>
        <w:bottom w:val="none" w:sz="0" w:space="0" w:color="auto"/>
        <w:right w:val="none" w:sz="0" w:space="0" w:color="auto"/>
      </w:divBdr>
      <w:divsChild>
        <w:div w:id="1578706795">
          <w:marLeft w:val="0"/>
          <w:marRight w:val="0"/>
          <w:marTop w:val="0"/>
          <w:marBottom w:val="0"/>
          <w:divBdr>
            <w:top w:val="none" w:sz="0" w:space="0" w:color="auto"/>
            <w:left w:val="none" w:sz="0" w:space="0" w:color="auto"/>
            <w:bottom w:val="none" w:sz="0" w:space="0" w:color="auto"/>
            <w:right w:val="none" w:sz="0" w:space="0" w:color="auto"/>
          </w:divBdr>
        </w:div>
        <w:div w:id="1244145265">
          <w:marLeft w:val="0"/>
          <w:marRight w:val="0"/>
          <w:marTop w:val="0"/>
          <w:marBottom w:val="0"/>
          <w:divBdr>
            <w:top w:val="none" w:sz="0" w:space="0" w:color="auto"/>
            <w:left w:val="none" w:sz="0" w:space="0" w:color="auto"/>
            <w:bottom w:val="none" w:sz="0" w:space="0" w:color="auto"/>
            <w:right w:val="none" w:sz="0" w:space="0" w:color="auto"/>
          </w:divBdr>
        </w:div>
        <w:div w:id="1573852121">
          <w:marLeft w:val="0"/>
          <w:marRight w:val="0"/>
          <w:marTop w:val="0"/>
          <w:marBottom w:val="0"/>
          <w:divBdr>
            <w:top w:val="none" w:sz="0" w:space="0" w:color="auto"/>
            <w:left w:val="none" w:sz="0" w:space="0" w:color="auto"/>
            <w:bottom w:val="none" w:sz="0" w:space="0" w:color="auto"/>
            <w:right w:val="none" w:sz="0" w:space="0" w:color="auto"/>
          </w:divBdr>
        </w:div>
        <w:div w:id="1952204173">
          <w:marLeft w:val="0"/>
          <w:marRight w:val="0"/>
          <w:marTop w:val="0"/>
          <w:marBottom w:val="0"/>
          <w:divBdr>
            <w:top w:val="none" w:sz="0" w:space="0" w:color="auto"/>
            <w:left w:val="none" w:sz="0" w:space="0" w:color="auto"/>
            <w:bottom w:val="none" w:sz="0" w:space="0" w:color="auto"/>
            <w:right w:val="none" w:sz="0" w:space="0" w:color="auto"/>
          </w:divBdr>
        </w:div>
        <w:div w:id="1157844236">
          <w:marLeft w:val="0"/>
          <w:marRight w:val="0"/>
          <w:marTop w:val="0"/>
          <w:marBottom w:val="0"/>
          <w:divBdr>
            <w:top w:val="none" w:sz="0" w:space="0" w:color="auto"/>
            <w:left w:val="none" w:sz="0" w:space="0" w:color="auto"/>
            <w:bottom w:val="none" w:sz="0" w:space="0" w:color="auto"/>
            <w:right w:val="none" w:sz="0" w:space="0" w:color="auto"/>
          </w:divBdr>
        </w:div>
        <w:div w:id="1635213029">
          <w:marLeft w:val="0"/>
          <w:marRight w:val="0"/>
          <w:marTop w:val="0"/>
          <w:marBottom w:val="0"/>
          <w:divBdr>
            <w:top w:val="none" w:sz="0" w:space="0" w:color="auto"/>
            <w:left w:val="none" w:sz="0" w:space="0" w:color="auto"/>
            <w:bottom w:val="none" w:sz="0" w:space="0" w:color="auto"/>
            <w:right w:val="none" w:sz="0" w:space="0" w:color="auto"/>
          </w:divBdr>
        </w:div>
        <w:div w:id="378094701">
          <w:marLeft w:val="0"/>
          <w:marRight w:val="0"/>
          <w:marTop w:val="0"/>
          <w:marBottom w:val="0"/>
          <w:divBdr>
            <w:top w:val="none" w:sz="0" w:space="0" w:color="auto"/>
            <w:left w:val="none" w:sz="0" w:space="0" w:color="auto"/>
            <w:bottom w:val="none" w:sz="0" w:space="0" w:color="auto"/>
            <w:right w:val="none" w:sz="0" w:space="0" w:color="auto"/>
          </w:divBdr>
        </w:div>
        <w:div w:id="384529219">
          <w:marLeft w:val="0"/>
          <w:marRight w:val="0"/>
          <w:marTop w:val="0"/>
          <w:marBottom w:val="0"/>
          <w:divBdr>
            <w:top w:val="none" w:sz="0" w:space="0" w:color="auto"/>
            <w:left w:val="none" w:sz="0" w:space="0" w:color="auto"/>
            <w:bottom w:val="none" w:sz="0" w:space="0" w:color="auto"/>
            <w:right w:val="none" w:sz="0" w:space="0" w:color="auto"/>
          </w:divBdr>
        </w:div>
        <w:div w:id="1155952681">
          <w:marLeft w:val="0"/>
          <w:marRight w:val="0"/>
          <w:marTop w:val="0"/>
          <w:marBottom w:val="0"/>
          <w:divBdr>
            <w:top w:val="none" w:sz="0" w:space="0" w:color="auto"/>
            <w:left w:val="none" w:sz="0" w:space="0" w:color="auto"/>
            <w:bottom w:val="none" w:sz="0" w:space="0" w:color="auto"/>
            <w:right w:val="none" w:sz="0" w:space="0" w:color="auto"/>
          </w:divBdr>
          <w:divsChild>
            <w:div w:id="1927180737">
              <w:marLeft w:val="0"/>
              <w:marRight w:val="0"/>
              <w:marTop w:val="0"/>
              <w:marBottom w:val="0"/>
              <w:divBdr>
                <w:top w:val="none" w:sz="0" w:space="0" w:color="auto"/>
                <w:left w:val="none" w:sz="0" w:space="0" w:color="auto"/>
                <w:bottom w:val="none" w:sz="0" w:space="0" w:color="auto"/>
                <w:right w:val="none" w:sz="0" w:space="0" w:color="auto"/>
              </w:divBdr>
            </w:div>
            <w:div w:id="409619269">
              <w:marLeft w:val="0"/>
              <w:marRight w:val="0"/>
              <w:marTop w:val="0"/>
              <w:marBottom w:val="0"/>
              <w:divBdr>
                <w:top w:val="none" w:sz="0" w:space="0" w:color="auto"/>
                <w:left w:val="none" w:sz="0" w:space="0" w:color="auto"/>
                <w:bottom w:val="none" w:sz="0" w:space="0" w:color="auto"/>
                <w:right w:val="none" w:sz="0" w:space="0" w:color="auto"/>
              </w:divBdr>
            </w:div>
            <w:div w:id="665398004">
              <w:marLeft w:val="0"/>
              <w:marRight w:val="0"/>
              <w:marTop w:val="0"/>
              <w:marBottom w:val="0"/>
              <w:divBdr>
                <w:top w:val="none" w:sz="0" w:space="0" w:color="auto"/>
                <w:left w:val="none" w:sz="0" w:space="0" w:color="auto"/>
                <w:bottom w:val="none" w:sz="0" w:space="0" w:color="auto"/>
                <w:right w:val="none" w:sz="0" w:space="0" w:color="auto"/>
              </w:divBdr>
            </w:div>
            <w:div w:id="1573084388">
              <w:marLeft w:val="0"/>
              <w:marRight w:val="0"/>
              <w:marTop w:val="0"/>
              <w:marBottom w:val="0"/>
              <w:divBdr>
                <w:top w:val="none" w:sz="0" w:space="0" w:color="auto"/>
                <w:left w:val="none" w:sz="0" w:space="0" w:color="auto"/>
                <w:bottom w:val="none" w:sz="0" w:space="0" w:color="auto"/>
                <w:right w:val="none" w:sz="0" w:space="0" w:color="auto"/>
              </w:divBdr>
            </w:div>
            <w:div w:id="976715618">
              <w:marLeft w:val="0"/>
              <w:marRight w:val="0"/>
              <w:marTop w:val="0"/>
              <w:marBottom w:val="0"/>
              <w:divBdr>
                <w:top w:val="none" w:sz="0" w:space="0" w:color="auto"/>
                <w:left w:val="none" w:sz="0" w:space="0" w:color="auto"/>
                <w:bottom w:val="none" w:sz="0" w:space="0" w:color="auto"/>
                <w:right w:val="none" w:sz="0" w:space="0" w:color="auto"/>
              </w:divBdr>
            </w:div>
            <w:div w:id="1870609646">
              <w:marLeft w:val="0"/>
              <w:marRight w:val="0"/>
              <w:marTop w:val="0"/>
              <w:marBottom w:val="0"/>
              <w:divBdr>
                <w:top w:val="none" w:sz="0" w:space="0" w:color="auto"/>
                <w:left w:val="none" w:sz="0" w:space="0" w:color="auto"/>
                <w:bottom w:val="none" w:sz="0" w:space="0" w:color="auto"/>
                <w:right w:val="none" w:sz="0" w:space="0" w:color="auto"/>
              </w:divBdr>
            </w:div>
            <w:div w:id="3808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careervision.org/opportunities-abound-middle-skill-jobs/" TargetMode="External"/><Relationship Id="rId3" Type="http://schemas.openxmlformats.org/officeDocument/2006/relationships/settings" Target="settings.xml"/><Relationship Id="rId21" Type="http://schemas.openxmlformats.org/officeDocument/2006/relationships/hyperlink" Target="https://www.usatoday.com/story/money/2019/05/09/americas-fastest-growing-cities/3944220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ublicuniversityhonors.com/2015/10/20/estimated-class-sizes-more-than-90-national-universities/"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www.nationalskillscoalition.org/resources/publications/2017-middle-skills-fact-sheets/file/Texas-MiddleSkill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lmci.state.tx.us/shared/PDFs/Workforce_Report.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2019-11-14T16:47:00Z</dcterms:created>
  <dcterms:modified xsi:type="dcterms:W3CDTF">2019-11-14T16:47:00Z</dcterms:modified>
</cp:coreProperties>
</file>